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F6A" w:rsidRDefault="00C325EA" w:rsidP="002A5BF1">
      <w:pPr>
        <w:shd w:val="clear" w:color="auto" w:fill="E6E6E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ODOBRENJE OBAVLJANJA</w:t>
      </w:r>
      <w:r w:rsidR="00192F6A">
        <w:rPr>
          <w:b/>
          <w:sz w:val="28"/>
          <w:szCs w:val="28"/>
        </w:rPr>
        <w:t xml:space="preserve"> </w:t>
      </w:r>
      <w:r w:rsidR="002A5BF1">
        <w:rPr>
          <w:b/>
          <w:sz w:val="28"/>
          <w:szCs w:val="28"/>
        </w:rPr>
        <w:t>PRIVATNE PRAKSE</w:t>
      </w:r>
      <w:r w:rsidR="00192F6A">
        <w:rPr>
          <w:b/>
          <w:sz w:val="28"/>
          <w:szCs w:val="28"/>
        </w:rPr>
        <w:t xml:space="preserve"> U ORDINACIJI</w:t>
      </w:r>
      <w:r w:rsidR="002A5BF1">
        <w:rPr>
          <w:b/>
          <w:sz w:val="28"/>
          <w:szCs w:val="28"/>
        </w:rPr>
        <w:t xml:space="preserve"> </w:t>
      </w:r>
    </w:p>
    <w:p w:rsidR="002A5BF1" w:rsidRPr="00192F6A" w:rsidRDefault="00C325EA" w:rsidP="00192F6A">
      <w:pPr>
        <w:shd w:val="clear" w:color="auto" w:fill="E6E6E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ZA </w:t>
      </w:r>
      <w:r w:rsidR="002A5BF1">
        <w:rPr>
          <w:b/>
          <w:sz w:val="28"/>
          <w:szCs w:val="28"/>
        </w:rPr>
        <w:t>ZDRAVSTVEN</w:t>
      </w:r>
      <w:r>
        <w:rPr>
          <w:b/>
          <w:sz w:val="28"/>
          <w:szCs w:val="28"/>
        </w:rPr>
        <w:t>I TURIZAM</w:t>
      </w:r>
    </w:p>
    <w:p w:rsidR="002A5BF1" w:rsidRPr="002245E9" w:rsidRDefault="002A5BF1" w:rsidP="002A5BF1">
      <w:pPr>
        <w:jc w:val="both"/>
        <w:rPr>
          <w:b/>
          <w:sz w:val="16"/>
          <w:szCs w:val="16"/>
        </w:rPr>
      </w:pPr>
    </w:p>
    <w:p w:rsidR="002A5BF1" w:rsidRDefault="00A93000" w:rsidP="002A5BF1">
      <w:pPr>
        <w:jc w:val="both"/>
        <w:rPr>
          <w:b/>
        </w:rPr>
      </w:pPr>
      <w:r w:rsidRPr="00050DDE">
        <w:rPr>
          <w:b/>
        </w:rPr>
        <w:t xml:space="preserve">UPRAVNI POSTUPAK IZDAVANJE RJEŠENJA </w:t>
      </w:r>
      <w:r w:rsidRPr="008A5AB6">
        <w:rPr>
          <w:b/>
        </w:rPr>
        <w:t>IZ ČLANKA</w:t>
      </w:r>
      <w:r w:rsidR="00AF73FD">
        <w:rPr>
          <w:b/>
        </w:rPr>
        <w:t xml:space="preserve"> 39. b stavka 5. i ČLANKA </w:t>
      </w:r>
      <w:r w:rsidRPr="008A5AB6">
        <w:rPr>
          <w:b/>
        </w:rPr>
        <w:t xml:space="preserve"> </w:t>
      </w:r>
      <w:r>
        <w:rPr>
          <w:b/>
        </w:rPr>
        <w:t>50</w:t>
      </w:r>
      <w:r w:rsidRPr="008A5AB6">
        <w:rPr>
          <w:b/>
        </w:rPr>
        <w:t xml:space="preserve">. </w:t>
      </w:r>
      <w:r>
        <w:rPr>
          <w:b/>
        </w:rPr>
        <w:t xml:space="preserve">STAVKA 1. </w:t>
      </w:r>
      <w:r w:rsidRPr="008A5AB6">
        <w:rPr>
          <w:b/>
        </w:rPr>
        <w:t xml:space="preserve">ZAKONA O ZDRAVSTVENOJ ZAŠTITI </w:t>
      </w:r>
      <w:r w:rsidR="002A5BF1">
        <w:rPr>
          <w:b/>
          <w:color w:val="231F20"/>
          <w:shd w:val="clear" w:color="auto" w:fill="FFFFFF"/>
        </w:rPr>
        <w:t>ZA ODOBRENJE OBAVLJANJA PRIVATNE PRAKSE U ORDINACIJI  ZA ZDRAVSTVENI TURIZAM</w:t>
      </w:r>
    </w:p>
    <w:p w:rsidR="002A5BF1" w:rsidRPr="002245E9" w:rsidRDefault="002A5BF1" w:rsidP="002A5BF1">
      <w:pPr>
        <w:jc w:val="both"/>
        <w:rPr>
          <w:b/>
          <w:sz w:val="16"/>
          <w:szCs w:val="16"/>
        </w:rPr>
      </w:pPr>
    </w:p>
    <w:p w:rsidR="00A93000" w:rsidRDefault="00A93000" w:rsidP="002A5BF1">
      <w:pPr>
        <w:jc w:val="both"/>
        <w:rPr>
          <w:color w:val="231F20"/>
          <w:shd w:val="clear" w:color="auto" w:fill="FFFFFF"/>
        </w:rPr>
      </w:pPr>
      <w:r>
        <w:rPr>
          <w:color w:val="231F20"/>
          <w:shd w:val="clear" w:color="auto" w:fill="FFFFFF"/>
        </w:rPr>
        <w:t xml:space="preserve">Na temelju članka 50. Zakona o zdravstvenoj zaštiti </w:t>
      </w:r>
      <w:r w:rsidR="00AF73FD">
        <w:rPr>
          <w:color w:val="231F20"/>
          <w:shd w:val="clear" w:color="auto" w:fill="FFFFFF"/>
        </w:rPr>
        <w:t>(„Narodne novine“, broj 100/18,</w:t>
      </w:r>
      <w:r>
        <w:rPr>
          <w:color w:val="231F20"/>
          <w:shd w:val="clear" w:color="auto" w:fill="FFFFFF"/>
        </w:rPr>
        <w:t xml:space="preserve"> 147/20</w:t>
      </w:r>
      <w:r w:rsidR="00AF73FD">
        <w:rPr>
          <w:color w:val="231F20"/>
          <w:shd w:val="clear" w:color="auto" w:fill="FFFFFF"/>
        </w:rPr>
        <w:t>, 119/22, 156/22 i 33/23</w:t>
      </w:r>
      <w:r>
        <w:rPr>
          <w:color w:val="231F20"/>
          <w:shd w:val="clear" w:color="auto" w:fill="FFFFFF"/>
        </w:rPr>
        <w:t xml:space="preserve">) u vezi članka 39. i 40. potrebno je Ministarstvu zdravstva podnijeti: </w:t>
      </w:r>
    </w:p>
    <w:p w:rsidR="00A93000" w:rsidRPr="002245E9" w:rsidRDefault="00A93000" w:rsidP="002A5BF1">
      <w:pPr>
        <w:jc w:val="both"/>
        <w:rPr>
          <w:color w:val="231F20"/>
          <w:sz w:val="16"/>
          <w:szCs w:val="16"/>
          <w:shd w:val="clear" w:color="auto" w:fill="FFFFFF"/>
        </w:rPr>
      </w:pPr>
    </w:p>
    <w:p w:rsidR="002A5BF1" w:rsidRDefault="0084051E" w:rsidP="0084051E">
      <w:pPr>
        <w:jc w:val="both"/>
      </w:pPr>
      <w:r>
        <w:t xml:space="preserve">A. </w:t>
      </w:r>
      <w:r w:rsidR="002A5BF1">
        <w:t xml:space="preserve">Zahtjev </w:t>
      </w:r>
      <w:r w:rsidR="0096554D">
        <w:rPr>
          <w:color w:val="231F20"/>
          <w:shd w:val="clear" w:color="auto" w:fill="FFFFFF"/>
        </w:rPr>
        <w:t xml:space="preserve">za odobrenje obavljanja privatne prakse u ordinaciji u </w:t>
      </w:r>
      <w:r w:rsidR="002A5BF1" w:rsidRPr="00514A12">
        <w:rPr>
          <w:b/>
          <w:color w:val="231F20"/>
          <w:shd w:val="clear" w:color="auto" w:fill="FFFFFF"/>
        </w:rPr>
        <w:t>zdravstveno</w:t>
      </w:r>
      <w:r w:rsidR="0096554D" w:rsidRPr="00514A12">
        <w:rPr>
          <w:b/>
          <w:color w:val="231F20"/>
          <w:shd w:val="clear" w:color="auto" w:fill="FFFFFF"/>
        </w:rPr>
        <w:t>m</w:t>
      </w:r>
      <w:r w:rsidR="006347DD" w:rsidRPr="00514A12">
        <w:rPr>
          <w:b/>
          <w:color w:val="231F20"/>
          <w:shd w:val="clear" w:color="auto" w:fill="FFFFFF"/>
        </w:rPr>
        <w:t xml:space="preserve"> turiz</w:t>
      </w:r>
      <w:r w:rsidR="002A5BF1" w:rsidRPr="00514A12">
        <w:rPr>
          <w:b/>
          <w:color w:val="231F20"/>
          <w:shd w:val="clear" w:color="auto" w:fill="FFFFFF"/>
        </w:rPr>
        <w:t>m</w:t>
      </w:r>
      <w:r w:rsidR="0096554D" w:rsidRPr="00514A12">
        <w:rPr>
          <w:b/>
          <w:color w:val="231F20"/>
          <w:shd w:val="clear" w:color="auto" w:fill="FFFFFF"/>
        </w:rPr>
        <w:t>u</w:t>
      </w:r>
      <w:r w:rsidR="002A5BF1" w:rsidRPr="00514A12">
        <w:rPr>
          <w:b/>
          <w:color w:val="231F20"/>
          <w:shd w:val="clear" w:color="auto" w:fill="FFFFFF"/>
        </w:rPr>
        <w:t xml:space="preserve"> </w:t>
      </w:r>
      <w:r w:rsidR="00AF73FD">
        <w:rPr>
          <w:b/>
          <w:color w:val="231F20"/>
          <w:shd w:val="clear" w:color="auto" w:fill="FFFFFF"/>
        </w:rPr>
        <w:t>- pružanje zdravstvenih usluga,</w:t>
      </w:r>
      <w:r w:rsidR="002A5BF1" w:rsidRPr="00514A12">
        <w:rPr>
          <w:b/>
          <w:color w:val="231F20"/>
          <w:shd w:val="clear" w:color="auto" w:fill="FFFFFF"/>
        </w:rPr>
        <w:t xml:space="preserve"> dijagnostičkih i terapijskih postupaka, zdravstvene njege te postupaka medicinske rehabilitacije</w:t>
      </w:r>
      <w:r w:rsidR="00AF73FD">
        <w:rPr>
          <w:b/>
          <w:color w:val="231F20"/>
          <w:shd w:val="clear" w:color="auto" w:fill="FFFFFF"/>
        </w:rPr>
        <w:t xml:space="preserve">, uz mogućnost </w:t>
      </w:r>
      <w:r w:rsidR="0005753D">
        <w:rPr>
          <w:b/>
          <w:color w:val="231F20"/>
          <w:shd w:val="clear" w:color="auto" w:fill="FFFFFF"/>
        </w:rPr>
        <w:t>korištenja prirodnih ljekovitih činitelja,</w:t>
      </w:r>
      <w:r w:rsidR="002A5BF1" w:rsidRPr="00514A12">
        <w:rPr>
          <w:b/>
          <w:color w:val="231F20"/>
          <w:shd w:val="clear" w:color="auto" w:fill="FFFFFF"/>
        </w:rPr>
        <w:t xml:space="preserve"> uz pružanje ugostiteljskih usluga i/ili usluga u turizmu</w:t>
      </w:r>
      <w:r w:rsidR="002A5BF1">
        <w:rPr>
          <w:color w:val="231F20"/>
          <w:shd w:val="clear" w:color="auto" w:fill="FFFFFF"/>
        </w:rPr>
        <w:t xml:space="preserve"> </w:t>
      </w:r>
      <w:r w:rsidR="00EC346D">
        <w:rPr>
          <w:color w:val="231F20"/>
          <w:shd w:val="clear" w:color="auto" w:fill="FFFFFF"/>
        </w:rPr>
        <w:t xml:space="preserve">(odabrati „i“ odnosno „ili“) </w:t>
      </w:r>
      <w:r w:rsidR="002A5BF1">
        <w:t xml:space="preserve">u privatnoj praksi u ordinaciji s točnom adresom </w:t>
      </w:r>
      <w:r w:rsidR="0096554D">
        <w:t>privatne prakse</w:t>
      </w:r>
      <w:r w:rsidR="002A5BF1">
        <w:t xml:space="preserve"> i OIB-om podnositelja zahtjeva</w:t>
      </w:r>
      <w:r w:rsidR="0096554D">
        <w:t xml:space="preserve"> ( čl. 50. Zakona o zdravstvenoj zaštiti)</w:t>
      </w:r>
    </w:p>
    <w:p w:rsidR="0084051E" w:rsidRPr="0084051E" w:rsidRDefault="0084051E" w:rsidP="0084051E">
      <w:pPr>
        <w:jc w:val="both"/>
        <w:rPr>
          <w:sz w:val="16"/>
          <w:szCs w:val="16"/>
        </w:rPr>
      </w:pPr>
    </w:p>
    <w:p w:rsidR="00082F78" w:rsidRDefault="0084051E" w:rsidP="0084051E">
      <w:pPr>
        <w:jc w:val="both"/>
      </w:pPr>
      <w:r>
        <w:t xml:space="preserve">B. </w:t>
      </w:r>
      <w:r w:rsidR="00082F78" w:rsidRPr="00082F78">
        <w:t>U zahtjevu navesti koje medicinske usluge/</w:t>
      </w:r>
      <w:r w:rsidR="00082F78" w:rsidRPr="00082F78">
        <w:rPr>
          <w:color w:val="231F20"/>
          <w:shd w:val="clear" w:color="auto" w:fill="FFFFFF"/>
        </w:rPr>
        <w:t>usluga medicinskog wellnessa</w:t>
      </w:r>
      <w:r w:rsidR="00082F78" w:rsidRPr="00082F78">
        <w:t xml:space="preserve"> će se provoditi u zdravstvenom turizmu</w:t>
      </w:r>
    </w:p>
    <w:p w:rsidR="0084051E" w:rsidRPr="0084051E" w:rsidRDefault="0084051E" w:rsidP="0084051E">
      <w:pPr>
        <w:jc w:val="both"/>
        <w:rPr>
          <w:sz w:val="16"/>
          <w:szCs w:val="16"/>
        </w:rPr>
      </w:pPr>
    </w:p>
    <w:p w:rsidR="0084051E" w:rsidRPr="00082F78" w:rsidRDefault="0084051E" w:rsidP="0084051E">
      <w:pPr>
        <w:jc w:val="both"/>
      </w:pPr>
      <w:r>
        <w:t xml:space="preserve">C. uz zahtjev je potrebno priložiti: </w:t>
      </w:r>
    </w:p>
    <w:p w:rsidR="0096554D" w:rsidRDefault="0084051E" w:rsidP="0084051E">
      <w:pPr>
        <w:pStyle w:val="box458762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-  </w:t>
      </w:r>
      <w:r w:rsidR="0096554D">
        <w:rPr>
          <w:color w:val="231F20"/>
        </w:rPr>
        <w:t>Ugovor o radu ili izjavu o radu u timu člana/članova tima ovjerenu kod javnog bilježnika</w:t>
      </w:r>
    </w:p>
    <w:p w:rsidR="008C05E1" w:rsidRDefault="008C05E1" w:rsidP="0084051E">
      <w:pPr>
        <w:pStyle w:val="box458762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-  presliku dokumenta u kojem je naveden OIB</w:t>
      </w:r>
    </w:p>
    <w:p w:rsidR="002A5BF1" w:rsidRDefault="0084051E" w:rsidP="0084051E">
      <w:pPr>
        <w:pStyle w:val="box458762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hd w:val="clear" w:color="auto" w:fill="FFFFFF"/>
        </w:rPr>
      </w:pPr>
      <w:r>
        <w:rPr>
          <w:color w:val="231F20"/>
        </w:rPr>
        <w:t xml:space="preserve">-  </w:t>
      </w:r>
      <w:r w:rsidR="00A93000">
        <w:rPr>
          <w:color w:val="231F20"/>
        </w:rPr>
        <w:t xml:space="preserve">navesti KLASU i URBROJ </w:t>
      </w:r>
      <w:r w:rsidR="0096554D">
        <w:rPr>
          <w:color w:val="231F20"/>
        </w:rPr>
        <w:t xml:space="preserve"> </w:t>
      </w:r>
      <w:r w:rsidR="002A5BF1">
        <w:t xml:space="preserve">rješenja Ministarstva zdravstva </w:t>
      </w:r>
      <w:r w:rsidR="002A5BF1" w:rsidRPr="0096554D">
        <w:rPr>
          <w:color w:val="231F20"/>
          <w:shd w:val="clear" w:color="auto" w:fill="FFFFFF"/>
        </w:rPr>
        <w:t xml:space="preserve">kojim je utvrđeno da su ispunjeni uvjeti za obavljanje privatne prakse u ordinaciji s obzirom na prostor, radnike i medicinsko-tehničku opremu </w:t>
      </w:r>
      <w:r w:rsidR="00A93000">
        <w:rPr>
          <w:color w:val="231F20"/>
          <w:shd w:val="clear" w:color="auto" w:fill="FFFFFF"/>
        </w:rPr>
        <w:t>i</w:t>
      </w:r>
      <w:r w:rsidR="002A5BF1" w:rsidRPr="0096554D">
        <w:rPr>
          <w:color w:val="231F20"/>
          <w:shd w:val="clear" w:color="auto" w:fill="FFFFFF"/>
        </w:rPr>
        <w:t xml:space="preserve"> </w:t>
      </w:r>
      <w:r w:rsidR="00A93000">
        <w:rPr>
          <w:color w:val="231F20"/>
          <w:shd w:val="clear" w:color="auto" w:fill="FFFFFF"/>
        </w:rPr>
        <w:t>datum</w:t>
      </w:r>
      <w:r w:rsidR="002A5BF1" w:rsidRPr="0096554D">
        <w:rPr>
          <w:color w:val="231F20"/>
          <w:shd w:val="clear" w:color="auto" w:fill="FFFFFF"/>
        </w:rPr>
        <w:t xml:space="preserve"> </w:t>
      </w:r>
      <w:r w:rsidR="00A93000">
        <w:rPr>
          <w:color w:val="231F20"/>
          <w:shd w:val="clear" w:color="auto" w:fill="FFFFFF"/>
        </w:rPr>
        <w:t>početka</w:t>
      </w:r>
      <w:r w:rsidR="002A5BF1" w:rsidRPr="0096554D">
        <w:rPr>
          <w:color w:val="231F20"/>
          <w:shd w:val="clear" w:color="auto" w:fill="FFFFFF"/>
        </w:rPr>
        <w:t xml:space="preserve"> obavlja</w:t>
      </w:r>
      <w:r w:rsidR="00A93000">
        <w:rPr>
          <w:color w:val="231F20"/>
          <w:shd w:val="clear" w:color="auto" w:fill="FFFFFF"/>
        </w:rPr>
        <w:t>nja</w:t>
      </w:r>
      <w:r w:rsidR="002A5BF1" w:rsidRPr="0096554D">
        <w:rPr>
          <w:color w:val="231F20"/>
          <w:shd w:val="clear" w:color="auto" w:fill="FFFFFF"/>
        </w:rPr>
        <w:t xml:space="preserve"> privatn</w:t>
      </w:r>
      <w:r w:rsidR="00A93000">
        <w:rPr>
          <w:color w:val="231F20"/>
          <w:shd w:val="clear" w:color="auto" w:fill="FFFFFF"/>
        </w:rPr>
        <w:t>e</w:t>
      </w:r>
      <w:r w:rsidR="002A5BF1" w:rsidRPr="0096554D">
        <w:rPr>
          <w:color w:val="231F20"/>
          <w:shd w:val="clear" w:color="auto" w:fill="FFFFFF"/>
        </w:rPr>
        <w:t xml:space="preserve"> praks</w:t>
      </w:r>
      <w:r w:rsidR="00A93000">
        <w:rPr>
          <w:color w:val="231F20"/>
          <w:shd w:val="clear" w:color="auto" w:fill="FFFFFF"/>
        </w:rPr>
        <w:t>e</w:t>
      </w:r>
      <w:r w:rsidR="002A5BF1" w:rsidRPr="0096554D">
        <w:rPr>
          <w:color w:val="231F20"/>
          <w:shd w:val="clear" w:color="auto" w:fill="FFFFFF"/>
        </w:rPr>
        <w:t>.</w:t>
      </w:r>
      <w:r w:rsidR="00192F6A">
        <w:rPr>
          <w:color w:val="231F20"/>
          <w:shd w:val="clear" w:color="auto" w:fill="FFFFFF"/>
        </w:rPr>
        <w:t xml:space="preserve"> (</w:t>
      </w:r>
      <w:r w:rsidR="00A93000">
        <w:rPr>
          <w:color w:val="231F20"/>
          <w:shd w:val="clear" w:color="auto" w:fill="FFFFFF"/>
        </w:rPr>
        <w:t>Ispunjavanje uvjeta iz članka 47. stavka 1. i 49. stavka 4. Zakona o zdravstvenoj zaštiti)</w:t>
      </w:r>
      <w:r w:rsidR="00192F6A">
        <w:rPr>
          <w:color w:val="231F20"/>
          <w:shd w:val="clear" w:color="auto" w:fill="FFFFFF"/>
        </w:rPr>
        <w:t xml:space="preserve"> </w:t>
      </w:r>
      <w:r>
        <w:rPr>
          <w:color w:val="231F20"/>
          <w:shd w:val="clear" w:color="auto" w:fill="FFFFFF"/>
        </w:rPr>
        <w:t xml:space="preserve"> </w:t>
      </w:r>
    </w:p>
    <w:p w:rsidR="0084051E" w:rsidRPr="0084051E" w:rsidRDefault="0084051E" w:rsidP="0084051E">
      <w:pPr>
        <w:pStyle w:val="box458762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16"/>
          <w:szCs w:val="16"/>
        </w:rPr>
      </w:pPr>
    </w:p>
    <w:p w:rsidR="002245E9" w:rsidRDefault="002245E9" w:rsidP="002245E9">
      <w:pPr>
        <w:jc w:val="both"/>
      </w:pPr>
      <w:r w:rsidRPr="00514A12">
        <w:t xml:space="preserve">Temeljem zahtjeva za izdavanje rješenja, stručno povjerenstvo provodi </w:t>
      </w:r>
      <w:r w:rsidR="00C94393" w:rsidRPr="00514A12">
        <w:t>očevid</w:t>
      </w:r>
      <w:r w:rsidRPr="00514A12">
        <w:t xml:space="preserve"> prostora i opreme za utvrđivanje propisanih uvjeta za početak obavljanja zdravstvene djelatnosti iz članka 50. Zakona o zdravstvenoj zaštiti</w:t>
      </w:r>
      <w:r w:rsidR="00514A12" w:rsidRPr="00514A12">
        <w:t xml:space="preserve"> (Pravilnik o normativima i standardima za obavljanje zdravstvene djelatnosti „Narodne novine“, broj 52/20)</w:t>
      </w:r>
      <w:r w:rsidRPr="00514A12">
        <w:t>.</w:t>
      </w:r>
    </w:p>
    <w:p w:rsidR="0005753D" w:rsidRDefault="0005753D" w:rsidP="002245E9">
      <w:pPr>
        <w:jc w:val="both"/>
      </w:pPr>
    </w:p>
    <w:p w:rsidR="0005753D" w:rsidRPr="00514A12" w:rsidRDefault="0005753D" w:rsidP="002245E9">
      <w:pPr>
        <w:jc w:val="both"/>
      </w:pPr>
      <w:r>
        <w:t>U zahtjevu za izdavanje rješenja iz članka 39. b i 39. c Zakona potrebno je navesti medicinske usluge koje će provoditi u zdrav</w:t>
      </w:r>
      <w:bookmarkStart w:id="0" w:name="_GoBack"/>
      <w:bookmarkEnd w:id="0"/>
      <w:r>
        <w:t>stvenom turizmu te ispunjavanje standarda za medicinski wellness</w:t>
      </w:r>
    </w:p>
    <w:p w:rsidR="002A5BF1" w:rsidRPr="00082F78" w:rsidRDefault="002A5BF1" w:rsidP="002A5BF1">
      <w:pPr>
        <w:jc w:val="both"/>
        <w:rPr>
          <w:sz w:val="16"/>
          <w:szCs w:val="16"/>
          <w:highlight w:val="yellow"/>
        </w:rPr>
      </w:pPr>
    </w:p>
    <w:p w:rsidR="002245E9" w:rsidRDefault="002A5BF1" w:rsidP="002A5BF1">
      <w:pPr>
        <w:jc w:val="both"/>
        <w:rPr>
          <w:b/>
          <w:u w:val="single"/>
        </w:rPr>
      </w:pPr>
      <w:r w:rsidRPr="0096554D">
        <w:rPr>
          <w:b/>
          <w:u w:val="single"/>
        </w:rPr>
        <w:t xml:space="preserve">Napomena: </w:t>
      </w:r>
    </w:p>
    <w:p w:rsidR="00C94393" w:rsidRDefault="00C94393" w:rsidP="002A5BF1">
      <w:pPr>
        <w:jc w:val="both"/>
      </w:pPr>
      <w:r w:rsidRPr="00C94393">
        <w:t>Uvjeti za obavljanje zdravstvenog turizma propisani su Pravilnikom o pojedinim oblicima zdravstvenih usluga koje se pružaju u djelatnosti zdravstvenog turizma te standardima i normativima za njihovo obavljanje („Narodne novine“, broj 79/19).</w:t>
      </w:r>
    </w:p>
    <w:p w:rsidR="00C94393" w:rsidRPr="0084051E" w:rsidRDefault="00C94393" w:rsidP="002A5BF1">
      <w:pPr>
        <w:jc w:val="both"/>
        <w:rPr>
          <w:sz w:val="16"/>
          <w:szCs w:val="16"/>
          <w:u w:val="single"/>
        </w:rPr>
      </w:pPr>
    </w:p>
    <w:p w:rsidR="0096554D" w:rsidRPr="00082F78" w:rsidRDefault="00C41298" w:rsidP="00082F78">
      <w:pPr>
        <w:pStyle w:val="box461183"/>
        <w:shd w:val="clear" w:color="auto" w:fill="FFFFFF"/>
        <w:spacing w:before="0" w:beforeAutospacing="0" w:after="48" w:afterAutospacing="0"/>
        <w:jc w:val="both"/>
        <w:textAlignment w:val="baseline"/>
      </w:pPr>
      <w:r w:rsidRPr="00C94393">
        <w:t>A)</w:t>
      </w:r>
      <w:r>
        <w:t xml:space="preserve"> </w:t>
      </w:r>
      <w:r w:rsidR="006347DD">
        <w:rPr>
          <w:color w:val="231F20"/>
        </w:rPr>
        <w:t xml:space="preserve">Usluge medicinskog wellnessa mogu se </w:t>
      </w:r>
      <w:r w:rsidR="0005753D">
        <w:rPr>
          <w:color w:val="231F20"/>
        </w:rPr>
        <w:t>pružati privatni zdravstveni radnici</w:t>
      </w:r>
      <w:r w:rsidR="006347DD">
        <w:rPr>
          <w:color w:val="231F20"/>
        </w:rPr>
        <w:t xml:space="preserve"> (</w:t>
      </w:r>
      <w:r w:rsidR="0005753D">
        <w:rPr>
          <w:color w:val="231F20"/>
        </w:rPr>
        <w:t xml:space="preserve">članak 39. a, članak 39. b Zakona o zdravstvenoj zaštiti i </w:t>
      </w:r>
      <w:r w:rsidR="006347DD">
        <w:rPr>
          <w:color w:val="231F20"/>
        </w:rPr>
        <w:t xml:space="preserve">članak 16. </w:t>
      </w:r>
      <w:r w:rsidR="006347DD" w:rsidRPr="0096554D">
        <w:rPr>
          <w:shd w:val="clear" w:color="auto" w:fill="FFFFFF"/>
        </w:rPr>
        <w:t xml:space="preserve">Pravilnika o </w:t>
      </w:r>
      <w:r w:rsidR="006347DD" w:rsidRPr="0096554D">
        <w:t>pojedinim oblicima zdravstvenih usluga koje se pružaju u djelatnosti zdravstvenog turizma te standardima i normativima za njihovo obavljanje</w:t>
      </w:r>
      <w:r w:rsidR="006347DD">
        <w:t>).</w:t>
      </w:r>
    </w:p>
    <w:p w:rsidR="00082F78" w:rsidRPr="00082F78" w:rsidRDefault="00082F78" w:rsidP="00082F78">
      <w:pPr>
        <w:pStyle w:val="Bezproreda"/>
        <w:jc w:val="both"/>
        <w:rPr>
          <w:sz w:val="16"/>
          <w:szCs w:val="16"/>
        </w:rPr>
      </w:pPr>
    </w:p>
    <w:p w:rsidR="00A93000" w:rsidRDefault="00514A12" w:rsidP="00082F78">
      <w:pPr>
        <w:pStyle w:val="Bezproreda"/>
        <w:jc w:val="both"/>
      </w:pPr>
      <w:r>
        <w:t>B</w:t>
      </w:r>
      <w:r w:rsidR="00C41298" w:rsidRPr="00082F78">
        <w:t xml:space="preserve">) Za obavljanje ugostiteljske djelatnosti/usluga u turizmu iz članka </w:t>
      </w:r>
      <w:r w:rsidR="0005753D">
        <w:t>39. a</w:t>
      </w:r>
      <w:r w:rsidR="00C41298" w:rsidRPr="00082F78">
        <w:t xml:space="preserve"> stavka </w:t>
      </w:r>
      <w:r w:rsidR="0005753D">
        <w:t>5</w:t>
      </w:r>
      <w:r w:rsidR="00C41298" w:rsidRPr="00082F78">
        <w:t>. Zakona o zdravstvenoj zaštiti, nadležno je Ministarstvo turizma</w:t>
      </w:r>
      <w:r w:rsidR="0005753D">
        <w:t xml:space="preserve"> i sporta</w:t>
      </w:r>
      <w:r w:rsidR="00C41298" w:rsidRPr="00082F78">
        <w:t>.</w:t>
      </w:r>
    </w:p>
    <w:p w:rsidR="00082F78" w:rsidRPr="00082F78" w:rsidRDefault="00082F78" w:rsidP="00082F78">
      <w:pPr>
        <w:pStyle w:val="Bezproreda"/>
        <w:jc w:val="both"/>
        <w:rPr>
          <w:sz w:val="16"/>
          <w:szCs w:val="16"/>
        </w:rPr>
      </w:pPr>
    </w:p>
    <w:p w:rsidR="00A93000" w:rsidRPr="00082F78" w:rsidRDefault="00514A12" w:rsidP="00082F78">
      <w:pPr>
        <w:pStyle w:val="Bezproreda"/>
        <w:jc w:val="both"/>
        <w:rPr>
          <w:color w:val="231F20"/>
        </w:rPr>
      </w:pPr>
      <w:r>
        <w:lastRenderedPageBreak/>
        <w:t>C</w:t>
      </w:r>
      <w:r w:rsidR="00C41298" w:rsidRPr="00082F78">
        <w:t xml:space="preserve">) </w:t>
      </w:r>
      <w:r w:rsidR="00A93000" w:rsidRPr="00082F78">
        <w:t xml:space="preserve">Upravna pristojba ne plaća se pred tijelima državne uprave temeljem tarifnog broja I., II., Uredbe o tarifi upravnih pristojbi („Narodne novine“, broj 92/21 i 95/21- ispravak) i Zakona o upravnim pristojbama („Narodne novine“, broj 115/16).  </w:t>
      </w:r>
    </w:p>
    <w:sectPr w:rsidR="00A93000" w:rsidRPr="00082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71939"/>
    <w:multiLevelType w:val="hybridMultilevel"/>
    <w:tmpl w:val="12D6E0E6"/>
    <w:lvl w:ilvl="0" w:tplc="112C0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752A50F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A438F0"/>
    <w:multiLevelType w:val="hybridMultilevel"/>
    <w:tmpl w:val="12D6E0E6"/>
    <w:lvl w:ilvl="0" w:tplc="112C0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752A50F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B56E17"/>
    <w:multiLevelType w:val="hybridMultilevel"/>
    <w:tmpl w:val="936647BC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D44"/>
    <w:rsid w:val="0002009D"/>
    <w:rsid w:val="0005753D"/>
    <w:rsid w:val="00082F78"/>
    <w:rsid w:val="00192F6A"/>
    <w:rsid w:val="002245E9"/>
    <w:rsid w:val="002A2D44"/>
    <w:rsid w:val="002A5BF1"/>
    <w:rsid w:val="004169A6"/>
    <w:rsid w:val="00514A12"/>
    <w:rsid w:val="005A0A37"/>
    <w:rsid w:val="006347DD"/>
    <w:rsid w:val="007A2483"/>
    <w:rsid w:val="0084051E"/>
    <w:rsid w:val="008C05E1"/>
    <w:rsid w:val="0096554D"/>
    <w:rsid w:val="00A93000"/>
    <w:rsid w:val="00AF73FD"/>
    <w:rsid w:val="00BC2EAB"/>
    <w:rsid w:val="00C325EA"/>
    <w:rsid w:val="00C41298"/>
    <w:rsid w:val="00C94393"/>
    <w:rsid w:val="00E3474A"/>
    <w:rsid w:val="00EC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9ADA0"/>
  <w15:chartTrackingRefBased/>
  <w15:docId w15:val="{B74C29CC-1364-41C0-9F29-A25431635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link w:val="Naslov2Char"/>
    <w:uiPriority w:val="9"/>
    <w:qFormat/>
    <w:rsid w:val="0096554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A5BF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A5BF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5BF1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box458762">
    <w:name w:val="box_458762"/>
    <w:basedOn w:val="Normal"/>
    <w:rsid w:val="0096554D"/>
    <w:pPr>
      <w:spacing w:before="100" w:beforeAutospacing="1" w:after="100" w:afterAutospacing="1"/>
    </w:pPr>
  </w:style>
  <w:style w:type="character" w:customStyle="1" w:styleId="Naslov2Char">
    <w:name w:val="Naslov 2 Char"/>
    <w:basedOn w:val="Zadanifontodlomka"/>
    <w:link w:val="Naslov2"/>
    <w:uiPriority w:val="9"/>
    <w:rsid w:val="0096554D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box461183">
    <w:name w:val="box_461183"/>
    <w:basedOn w:val="Normal"/>
    <w:rsid w:val="00192F6A"/>
    <w:pPr>
      <w:spacing w:before="100" w:beforeAutospacing="1" w:after="100" w:afterAutospacing="1"/>
    </w:pPr>
  </w:style>
  <w:style w:type="paragraph" w:styleId="Bezproreda">
    <w:name w:val="No Spacing"/>
    <w:uiPriority w:val="1"/>
    <w:qFormat/>
    <w:rsid w:val="0008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Pederin Marija</dc:creator>
  <cp:keywords/>
  <dc:description/>
  <cp:lastModifiedBy>Pederin Marija</cp:lastModifiedBy>
  <cp:revision>27</cp:revision>
  <cp:lastPrinted>2021-10-07T06:30:00Z</cp:lastPrinted>
  <dcterms:created xsi:type="dcterms:W3CDTF">2021-09-08T07:36:00Z</dcterms:created>
  <dcterms:modified xsi:type="dcterms:W3CDTF">2023-03-31T11:37:00Z</dcterms:modified>
</cp:coreProperties>
</file>