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2A" w:rsidRPr="00F76658" w:rsidRDefault="00E47224" w:rsidP="009C642A">
      <w:pPr>
        <w:spacing w:after="0" w:line="240" w:lineRule="auto"/>
        <w:jc w:val="cente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LJ U Č C I</w:t>
      </w:r>
    </w:p>
    <w:p w:rsidR="009C642A" w:rsidRPr="00F76658" w:rsidRDefault="009C642A" w:rsidP="009C642A">
      <w:pPr>
        <w:spacing w:after="0" w:line="240" w:lineRule="auto"/>
        <w:rPr>
          <w:rFonts w:ascii="Times New Roman" w:eastAsia="Times New Roman" w:hAnsi="Times New Roman" w:cs="Times New Roman"/>
          <w:sz w:val="24"/>
          <w:szCs w:val="24"/>
          <w:lang w:eastAsia="hr-HR"/>
        </w:rPr>
      </w:pPr>
    </w:p>
    <w:p w:rsidR="009C642A" w:rsidRPr="00F76658" w:rsidRDefault="001C48BA"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3</w:t>
      </w:r>
      <w:r w:rsidR="009C642A" w:rsidRPr="00F76658">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C642A" w:rsidRPr="00F76658" w:rsidRDefault="009C642A" w:rsidP="009C642A">
      <w:pPr>
        <w:spacing w:after="0" w:line="240" w:lineRule="auto"/>
        <w:contextualSpacing/>
        <w:jc w:val="center"/>
        <w:rPr>
          <w:rFonts w:ascii="Times New Roman" w:eastAsia="Times New Roman" w:hAnsi="Times New Roman" w:cs="Times New Roman"/>
          <w:sz w:val="24"/>
          <w:szCs w:val="24"/>
          <w:lang w:eastAsia="hr-HR"/>
        </w:rPr>
      </w:pPr>
      <w:r w:rsidRPr="00F76658">
        <w:rPr>
          <w:rFonts w:ascii="Times New Roman" w:eastAsia="Times New Roman" w:hAnsi="Times New Roman" w:cs="Times New Roman"/>
          <w:sz w:val="24"/>
          <w:szCs w:val="24"/>
          <w:lang w:eastAsia="hr-HR"/>
        </w:rPr>
        <w:t xml:space="preserve">održane </w:t>
      </w:r>
      <w:r w:rsidR="001C48BA">
        <w:rPr>
          <w:rFonts w:ascii="Times New Roman" w:eastAsia="Times New Roman" w:hAnsi="Times New Roman" w:cs="Times New Roman"/>
          <w:sz w:val="24"/>
          <w:szCs w:val="24"/>
          <w:lang w:eastAsia="hr-HR"/>
        </w:rPr>
        <w:t>6</w:t>
      </w:r>
      <w:r w:rsidRPr="00F76658">
        <w:rPr>
          <w:rFonts w:ascii="Times New Roman" w:eastAsia="Times New Roman" w:hAnsi="Times New Roman" w:cs="Times New Roman"/>
          <w:sz w:val="24"/>
          <w:szCs w:val="24"/>
          <w:lang w:eastAsia="hr-HR"/>
        </w:rPr>
        <w:t xml:space="preserve">. </w:t>
      </w:r>
      <w:r w:rsidR="001C48BA">
        <w:rPr>
          <w:rFonts w:ascii="Times New Roman" w:eastAsia="Times New Roman" w:hAnsi="Times New Roman" w:cs="Times New Roman"/>
          <w:sz w:val="24"/>
          <w:szCs w:val="24"/>
          <w:lang w:eastAsia="hr-HR"/>
        </w:rPr>
        <w:t>studenog</w:t>
      </w:r>
      <w:r w:rsidRPr="00F76658">
        <w:rPr>
          <w:rFonts w:ascii="Times New Roman" w:eastAsia="Times New Roman" w:hAnsi="Times New Roman" w:cs="Times New Roman"/>
          <w:sz w:val="24"/>
          <w:szCs w:val="24"/>
          <w:lang w:eastAsia="hr-HR"/>
        </w:rPr>
        <w:t xml:space="preserve"> 2018. godine</w:t>
      </w:r>
    </w:p>
    <w:p w:rsidR="009C642A" w:rsidRPr="00F76658"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F76658" w:rsidRDefault="009C642A" w:rsidP="009C642A">
      <w:pPr>
        <w:spacing w:after="0" w:line="240" w:lineRule="auto"/>
        <w:rPr>
          <w:rFonts w:ascii="Times New Roman" w:eastAsia="Times New Roman" w:hAnsi="Times New Roman" w:cs="Times New Roman"/>
          <w:sz w:val="24"/>
          <w:szCs w:val="24"/>
          <w:lang w:eastAsia="hr-HR"/>
        </w:rPr>
      </w:pPr>
    </w:p>
    <w:p w:rsidR="009C642A" w:rsidRPr="00F76658"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F76658" w:rsidRDefault="009C642A" w:rsidP="009C642A">
      <w:pPr>
        <w:spacing w:after="0" w:line="240" w:lineRule="auto"/>
        <w:outlineLvl w:val="0"/>
        <w:rPr>
          <w:rFonts w:ascii="Times New Roman" w:eastAsia="Times New Roman" w:hAnsi="Times New Roman" w:cs="Times New Roman"/>
          <w:sz w:val="24"/>
          <w:szCs w:val="24"/>
          <w:lang w:eastAsia="hr-HR"/>
        </w:rPr>
      </w:pPr>
    </w:p>
    <w:p w:rsidR="00210367" w:rsidRDefault="00210367" w:rsidP="001838DF">
      <w:pPr>
        <w:rPr>
          <w:rFonts w:ascii="Times New Roman" w:hAnsi="Times New Roman" w:cs="Times New Roman"/>
          <w:sz w:val="24"/>
          <w:szCs w:val="24"/>
        </w:rPr>
      </w:pPr>
    </w:p>
    <w:p w:rsidR="00210367" w:rsidRPr="00656C7D" w:rsidRDefault="00210367" w:rsidP="001838DF">
      <w:pPr>
        <w:rPr>
          <w:rFonts w:ascii="Times New Roman" w:hAnsi="Times New Roman" w:cs="Times New Roman"/>
          <w:i/>
          <w:sz w:val="24"/>
          <w:szCs w:val="24"/>
        </w:rPr>
      </w:pPr>
      <w:r w:rsidRPr="00656C7D">
        <w:rPr>
          <w:rFonts w:ascii="Times New Roman" w:hAnsi="Times New Roman" w:cs="Times New Roman"/>
          <w:i/>
          <w:sz w:val="24"/>
          <w:szCs w:val="24"/>
        </w:rPr>
        <w:t xml:space="preserve">Upit: </w:t>
      </w:r>
      <w:r w:rsidR="00236A53" w:rsidRPr="00656C7D">
        <w:rPr>
          <w:rFonts w:ascii="Times New Roman" w:hAnsi="Times New Roman" w:cs="Times New Roman"/>
          <w:i/>
          <w:sz w:val="24"/>
          <w:szCs w:val="24"/>
        </w:rPr>
        <w:t>Poslodavac dodatak na uvjete rada</w:t>
      </w:r>
      <w:r w:rsidR="006F2EAB" w:rsidRPr="00656C7D">
        <w:rPr>
          <w:rFonts w:ascii="Times New Roman" w:hAnsi="Times New Roman" w:cs="Times New Roman"/>
          <w:i/>
          <w:sz w:val="24"/>
          <w:szCs w:val="24"/>
        </w:rPr>
        <w:t xml:space="preserve"> glavnoj sestri utvrđuje na način da zbroji dodatke na uvjete rada</w:t>
      </w:r>
      <w:r w:rsidR="004D43D0" w:rsidRPr="00656C7D">
        <w:rPr>
          <w:rFonts w:ascii="Times New Roman" w:hAnsi="Times New Roman" w:cs="Times New Roman"/>
          <w:i/>
          <w:sz w:val="24"/>
          <w:szCs w:val="24"/>
        </w:rPr>
        <w:t xml:space="preserve"> svakog pojedinog radnika i dobiveni zbroj podijeli na ukupan broj radnika. Molimo tumačenje načina obračuna dodatka za glavnu sestru.</w:t>
      </w:r>
    </w:p>
    <w:p w:rsidR="004D43D0" w:rsidRDefault="004D43D0" w:rsidP="001838DF">
      <w:pPr>
        <w:rPr>
          <w:rFonts w:ascii="Times New Roman" w:hAnsi="Times New Roman" w:cs="Times New Roman"/>
          <w:b/>
          <w:sz w:val="24"/>
          <w:szCs w:val="24"/>
        </w:rPr>
      </w:pPr>
      <w:r w:rsidRPr="004D43D0">
        <w:rPr>
          <w:rFonts w:ascii="Times New Roman" w:hAnsi="Times New Roman" w:cs="Times New Roman"/>
          <w:b/>
          <w:sz w:val="24"/>
          <w:szCs w:val="24"/>
        </w:rPr>
        <w:t xml:space="preserve">Zaključak broj </w:t>
      </w:r>
      <w:r w:rsidR="009E4D46">
        <w:rPr>
          <w:rFonts w:ascii="Times New Roman" w:hAnsi="Times New Roman" w:cs="Times New Roman"/>
          <w:b/>
          <w:sz w:val="24"/>
          <w:szCs w:val="24"/>
        </w:rPr>
        <w:t>9</w:t>
      </w:r>
      <w:r w:rsidRPr="004D43D0">
        <w:rPr>
          <w:rFonts w:ascii="Times New Roman" w:hAnsi="Times New Roman" w:cs="Times New Roman"/>
          <w:b/>
          <w:sz w:val="24"/>
          <w:szCs w:val="24"/>
        </w:rPr>
        <w:t>:</w:t>
      </w:r>
    </w:p>
    <w:p w:rsidR="00572FCE" w:rsidRDefault="00C61A07" w:rsidP="001838DF">
      <w:pPr>
        <w:rPr>
          <w:rFonts w:ascii="Times New Roman" w:hAnsi="Times New Roman" w:cs="Times New Roman"/>
          <w:b/>
          <w:sz w:val="24"/>
          <w:szCs w:val="24"/>
        </w:rPr>
      </w:pPr>
      <w:r>
        <w:rPr>
          <w:rFonts w:ascii="Times New Roman" w:hAnsi="Times New Roman" w:cs="Times New Roman"/>
          <w:b/>
          <w:sz w:val="24"/>
          <w:szCs w:val="24"/>
        </w:rPr>
        <w:t>Glavna sestra</w:t>
      </w:r>
      <w:r w:rsidR="00815145">
        <w:rPr>
          <w:rFonts w:ascii="Times New Roman" w:hAnsi="Times New Roman" w:cs="Times New Roman"/>
          <w:b/>
          <w:sz w:val="24"/>
          <w:szCs w:val="24"/>
        </w:rPr>
        <w:t xml:space="preserve">– voditelj odjela (zavoda) ima pravo na dodatak od 12% više od prosjeka dodataka </w:t>
      </w:r>
      <w:r>
        <w:rPr>
          <w:rFonts w:ascii="Times New Roman" w:hAnsi="Times New Roman" w:cs="Times New Roman"/>
          <w:b/>
          <w:sz w:val="24"/>
          <w:szCs w:val="24"/>
        </w:rPr>
        <w:t>za uvjete rada koje ostvaruju</w:t>
      </w:r>
      <w:r w:rsidR="00815145">
        <w:rPr>
          <w:rFonts w:ascii="Times New Roman" w:hAnsi="Times New Roman" w:cs="Times New Roman"/>
          <w:b/>
          <w:sz w:val="24"/>
          <w:szCs w:val="24"/>
        </w:rPr>
        <w:t xml:space="preserve"> zdravstveni radnici </w:t>
      </w:r>
      <w:r>
        <w:rPr>
          <w:rFonts w:ascii="Times New Roman" w:hAnsi="Times New Roman" w:cs="Times New Roman"/>
          <w:b/>
          <w:sz w:val="24"/>
          <w:szCs w:val="24"/>
        </w:rPr>
        <w:t xml:space="preserve">I, II i III vrste </w:t>
      </w:r>
      <w:r w:rsidR="00815145">
        <w:rPr>
          <w:rFonts w:ascii="Times New Roman" w:hAnsi="Times New Roman" w:cs="Times New Roman"/>
          <w:b/>
          <w:sz w:val="24"/>
          <w:szCs w:val="24"/>
        </w:rPr>
        <w:t>na tom odjelu (zavodu).</w:t>
      </w:r>
    </w:p>
    <w:p w:rsidR="00815145" w:rsidRDefault="00815145" w:rsidP="00815145">
      <w:pPr>
        <w:jc w:val="both"/>
        <w:rPr>
          <w:rFonts w:ascii="Times New Roman" w:hAnsi="Times New Roman" w:cs="Times New Roman"/>
          <w:b/>
          <w:sz w:val="24"/>
          <w:szCs w:val="24"/>
        </w:rPr>
      </w:pPr>
      <w:r>
        <w:rPr>
          <w:rFonts w:ascii="Times New Roman" w:hAnsi="Times New Roman" w:cs="Times New Roman"/>
          <w:b/>
          <w:sz w:val="24"/>
          <w:szCs w:val="24"/>
        </w:rPr>
        <w:t>Na odjelima na kojima svi zdravstveni radnici imaju isti dodatak, na taj dodatak se dodaje 12%.</w:t>
      </w:r>
    </w:p>
    <w:p w:rsidR="00815145" w:rsidRPr="004D43D0" w:rsidRDefault="00815145" w:rsidP="001838DF">
      <w:pPr>
        <w:rPr>
          <w:rFonts w:ascii="Times New Roman" w:hAnsi="Times New Roman" w:cs="Times New Roman"/>
          <w:b/>
          <w:sz w:val="24"/>
          <w:szCs w:val="24"/>
        </w:rPr>
      </w:pPr>
    </w:p>
    <w:p w:rsidR="004D43D0" w:rsidRPr="00656C7D" w:rsidRDefault="004D43D0" w:rsidP="001838DF">
      <w:pPr>
        <w:rPr>
          <w:rFonts w:ascii="Times New Roman" w:hAnsi="Times New Roman" w:cs="Times New Roman"/>
          <w:i/>
          <w:sz w:val="24"/>
          <w:szCs w:val="24"/>
        </w:rPr>
      </w:pPr>
      <w:r w:rsidRPr="00656C7D">
        <w:rPr>
          <w:rFonts w:ascii="Times New Roman" w:hAnsi="Times New Roman" w:cs="Times New Roman"/>
          <w:i/>
          <w:sz w:val="24"/>
          <w:szCs w:val="24"/>
        </w:rPr>
        <w:t>Upit:</w:t>
      </w:r>
    </w:p>
    <w:p w:rsidR="004D43D0" w:rsidRPr="00656C7D" w:rsidRDefault="004D43D0" w:rsidP="005554CA">
      <w:pPr>
        <w:jc w:val="both"/>
        <w:rPr>
          <w:rFonts w:ascii="Times New Roman" w:hAnsi="Times New Roman" w:cs="Times New Roman"/>
          <w:i/>
          <w:sz w:val="24"/>
          <w:szCs w:val="24"/>
        </w:rPr>
      </w:pPr>
      <w:r w:rsidRPr="00656C7D">
        <w:rPr>
          <w:rFonts w:ascii="Times New Roman" w:hAnsi="Times New Roman" w:cs="Times New Roman"/>
          <w:i/>
          <w:sz w:val="24"/>
          <w:szCs w:val="24"/>
        </w:rPr>
        <w:t>Moli se tumačenje pripravnosti epidemiol</w:t>
      </w:r>
      <w:r w:rsidR="005554CA" w:rsidRPr="00656C7D">
        <w:rPr>
          <w:rFonts w:ascii="Times New Roman" w:hAnsi="Times New Roman" w:cs="Times New Roman"/>
          <w:i/>
          <w:sz w:val="24"/>
          <w:szCs w:val="24"/>
        </w:rPr>
        <w:t>oga u zavodu za javno zdravstvo</w:t>
      </w:r>
      <w:r w:rsidR="001A5249" w:rsidRPr="00656C7D">
        <w:rPr>
          <w:rFonts w:ascii="Times New Roman" w:hAnsi="Times New Roman" w:cs="Times New Roman"/>
          <w:i/>
          <w:sz w:val="24"/>
          <w:szCs w:val="24"/>
        </w:rPr>
        <w:t xml:space="preserve">. Epidemiolozi, koji su taj tjedan u pripravnosti, preuzimaju službeni mobitel i ključeve zavoda koji su kod njih 7 dana, a nakon 7 dana preuzima ih idući epidemiolog prema popisu </w:t>
      </w:r>
      <w:r w:rsidR="005554CA" w:rsidRPr="00656C7D">
        <w:rPr>
          <w:rFonts w:ascii="Times New Roman" w:hAnsi="Times New Roman" w:cs="Times New Roman"/>
          <w:i/>
          <w:sz w:val="24"/>
          <w:szCs w:val="24"/>
        </w:rPr>
        <w:t>koji sastavlja voditelj epidemiološkog odjela. Epidemiolog u pripravnosti mora biti spreman odazvati se na sve telefonske pozive privatnih osoba i predstavnika službenih tijela za obavljanje poslova u bilo koje vrijeme kad se za to ukaže potreba.</w:t>
      </w:r>
    </w:p>
    <w:p w:rsidR="005554CA" w:rsidRPr="00656C7D" w:rsidRDefault="005554CA" w:rsidP="005554CA">
      <w:pPr>
        <w:jc w:val="both"/>
        <w:rPr>
          <w:rFonts w:ascii="Times New Roman" w:hAnsi="Times New Roman" w:cs="Times New Roman"/>
          <w:i/>
          <w:sz w:val="24"/>
          <w:szCs w:val="24"/>
        </w:rPr>
      </w:pPr>
      <w:r w:rsidRPr="00656C7D">
        <w:rPr>
          <w:rFonts w:ascii="Times New Roman" w:hAnsi="Times New Roman" w:cs="Times New Roman"/>
          <w:i/>
          <w:sz w:val="24"/>
          <w:szCs w:val="24"/>
        </w:rPr>
        <w:t>Ustanova ima odluku ravnatelja o pripravnosti po kojoj se pripravnost ne plaća nego se za 7 dana u pripravnosti  odobrava jedan slobodan dan, odnosno dva slobodna dana ako je u tom tjednu blagdan.</w:t>
      </w:r>
    </w:p>
    <w:p w:rsidR="004D43D0" w:rsidRPr="00656C7D" w:rsidRDefault="004D43D0" w:rsidP="005554CA">
      <w:pPr>
        <w:jc w:val="both"/>
        <w:rPr>
          <w:rFonts w:ascii="Times New Roman" w:hAnsi="Times New Roman" w:cs="Times New Roman"/>
          <w:i/>
          <w:sz w:val="24"/>
          <w:szCs w:val="24"/>
        </w:rPr>
      </w:pPr>
      <w:r w:rsidRPr="00656C7D">
        <w:rPr>
          <w:rFonts w:ascii="Times New Roman" w:hAnsi="Times New Roman" w:cs="Times New Roman"/>
          <w:i/>
          <w:sz w:val="24"/>
          <w:szCs w:val="24"/>
        </w:rPr>
        <w:t xml:space="preserve">Da li se rad epidemiologa koji ograničava njega i ostale članove tima koje angažira </w:t>
      </w:r>
      <w:r w:rsidR="001A5249" w:rsidRPr="00656C7D">
        <w:rPr>
          <w:rFonts w:ascii="Times New Roman" w:hAnsi="Times New Roman" w:cs="Times New Roman"/>
          <w:i/>
          <w:sz w:val="24"/>
          <w:szCs w:val="24"/>
        </w:rPr>
        <w:t>u korištenju dnevnog i tjednog odmora, zahtijeva njihov odlazak iz mjesta stanovanja u druga mjesta i pretpostavlja njihovu dostupnost i radni angažman kad god se za tim pojavi potreba smatra pripravnošću prema ZZZ i KU?</w:t>
      </w:r>
    </w:p>
    <w:p w:rsidR="001A5249" w:rsidRPr="00656C7D" w:rsidRDefault="001A5249" w:rsidP="001838DF">
      <w:pPr>
        <w:rPr>
          <w:rFonts w:ascii="Times New Roman" w:hAnsi="Times New Roman" w:cs="Times New Roman"/>
          <w:i/>
          <w:sz w:val="24"/>
          <w:szCs w:val="24"/>
        </w:rPr>
      </w:pPr>
      <w:r w:rsidRPr="00656C7D">
        <w:rPr>
          <w:rFonts w:ascii="Times New Roman" w:hAnsi="Times New Roman" w:cs="Times New Roman"/>
          <w:i/>
          <w:sz w:val="24"/>
          <w:szCs w:val="24"/>
        </w:rPr>
        <w:t>Ukoliko se tako opisani rad smatra pripravnošću , da li onda epidemiolozi i ostali članovi tima koje epidemiolog angažira u slučaju potrebe, imaju pravo na naknadu za vrijeme provedeno u pripravnosti sukladno KU?</w:t>
      </w:r>
    </w:p>
    <w:p w:rsidR="00E47224" w:rsidRDefault="00E47224" w:rsidP="001838DF">
      <w:pPr>
        <w:rPr>
          <w:rFonts w:ascii="Times New Roman" w:hAnsi="Times New Roman" w:cs="Times New Roman"/>
          <w:sz w:val="24"/>
          <w:szCs w:val="24"/>
        </w:rPr>
      </w:pPr>
      <w:bookmarkStart w:id="0" w:name="_GoBack"/>
      <w:bookmarkEnd w:id="0"/>
    </w:p>
    <w:p w:rsidR="00430CCA" w:rsidRDefault="00430CCA" w:rsidP="001838DF">
      <w:pPr>
        <w:rPr>
          <w:rFonts w:ascii="Times New Roman" w:hAnsi="Times New Roman" w:cs="Times New Roman"/>
          <w:b/>
          <w:sz w:val="24"/>
          <w:szCs w:val="24"/>
        </w:rPr>
      </w:pPr>
      <w:r w:rsidRPr="00430CCA">
        <w:rPr>
          <w:rFonts w:ascii="Times New Roman" w:hAnsi="Times New Roman" w:cs="Times New Roman"/>
          <w:b/>
          <w:sz w:val="24"/>
          <w:szCs w:val="24"/>
        </w:rPr>
        <w:lastRenderedPageBreak/>
        <w:t xml:space="preserve">Zaključak broj </w:t>
      </w:r>
      <w:r w:rsidR="009E4D46">
        <w:rPr>
          <w:rFonts w:ascii="Times New Roman" w:hAnsi="Times New Roman" w:cs="Times New Roman"/>
          <w:b/>
          <w:sz w:val="24"/>
          <w:szCs w:val="24"/>
        </w:rPr>
        <w:t>10</w:t>
      </w:r>
      <w:r w:rsidRPr="00430CCA">
        <w:rPr>
          <w:rFonts w:ascii="Times New Roman" w:hAnsi="Times New Roman" w:cs="Times New Roman"/>
          <w:b/>
          <w:sz w:val="24"/>
          <w:szCs w:val="24"/>
        </w:rPr>
        <w:t>:</w:t>
      </w:r>
    </w:p>
    <w:p w:rsidR="00815145" w:rsidRDefault="00815145" w:rsidP="001838DF">
      <w:pPr>
        <w:rPr>
          <w:rFonts w:ascii="Times New Roman" w:hAnsi="Times New Roman" w:cs="Times New Roman"/>
          <w:b/>
          <w:sz w:val="24"/>
          <w:szCs w:val="24"/>
        </w:rPr>
      </w:pPr>
      <w:r>
        <w:rPr>
          <w:rFonts w:ascii="Times New Roman" w:hAnsi="Times New Roman" w:cs="Times New Roman"/>
          <w:b/>
          <w:sz w:val="24"/>
          <w:szCs w:val="24"/>
        </w:rPr>
        <w:t>Pripravnost je oblik rada kad radnik ne mora biti nazočan u zdravstvenoj ustanovi, ali mora biti dostupan radi obavljanja hitne medicinske pomoći.</w:t>
      </w:r>
    </w:p>
    <w:p w:rsidR="00815145" w:rsidRDefault="00815145" w:rsidP="001838DF">
      <w:pPr>
        <w:rPr>
          <w:rFonts w:ascii="Times New Roman" w:hAnsi="Times New Roman" w:cs="Times New Roman"/>
          <w:b/>
          <w:sz w:val="24"/>
          <w:szCs w:val="24"/>
        </w:rPr>
      </w:pPr>
      <w:r>
        <w:rPr>
          <w:rFonts w:ascii="Times New Roman" w:hAnsi="Times New Roman" w:cs="Times New Roman"/>
          <w:b/>
          <w:sz w:val="24"/>
          <w:szCs w:val="24"/>
        </w:rPr>
        <w:t>Pripravnost je vrijeme u kojem je radnik priprava</w:t>
      </w:r>
      <w:r w:rsidR="000347DA">
        <w:rPr>
          <w:rFonts w:ascii="Times New Roman" w:hAnsi="Times New Roman" w:cs="Times New Roman"/>
          <w:b/>
          <w:sz w:val="24"/>
          <w:szCs w:val="24"/>
        </w:rPr>
        <w:t>n odazvati se pozivu poslodavca za obavljanje poslova, ako se ukaže takva potreba, pri čemu se radnik ne nalazi na mjestu gdje se njegovi poslovi obavljaju niti na drugom mjestu koje je odredio poslodavac.</w:t>
      </w:r>
    </w:p>
    <w:p w:rsidR="000347DA" w:rsidRDefault="000347DA" w:rsidP="001838DF">
      <w:pPr>
        <w:rPr>
          <w:rFonts w:ascii="Times New Roman" w:hAnsi="Times New Roman" w:cs="Times New Roman"/>
          <w:b/>
          <w:sz w:val="24"/>
          <w:szCs w:val="24"/>
        </w:rPr>
      </w:pPr>
      <w:r>
        <w:rPr>
          <w:rFonts w:ascii="Times New Roman" w:hAnsi="Times New Roman" w:cs="Times New Roman"/>
          <w:b/>
          <w:sz w:val="24"/>
          <w:szCs w:val="24"/>
        </w:rPr>
        <w:t>Radnik koji je u pripravnosti obvezan je odazvati se na poziv poslodavca bez odgode i doći na radno mjesto, a najkasnije u roku od jednog sata.</w:t>
      </w:r>
    </w:p>
    <w:p w:rsidR="000347DA" w:rsidRDefault="000347DA" w:rsidP="001838DF">
      <w:pPr>
        <w:rPr>
          <w:rFonts w:ascii="Times New Roman" w:hAnsi="Times New Roman" w:cs="Times New Roman"/>
          <w:b/>
          <w:sz w:val="24"/>
          <w:szCs w:val="24"/>
        </w:rPr>
      </w:pPr>
      <w:r>
        <w:rPr>
          <w:rFonts w:ascii="Times New Roman" w:hAnsi="Times New Roman" w:cs="Times New Roman"/>
          <w:b/>
          <w:sz w:val="24"/>
          <w:szCs w:val="24"/>
        </w:rPr>
        <w:t>Pripravnost radnim danom traje 16 sati, a subotom, nedjeljom i blagdanom 24 sata.</w:t>
      </w:r>
    </w:p>
    <w:p w:rsidR="009866F2" w:rsidRDefault="000347DA" w:rsidP="001838DF">
      <w:pPr>
        <w:rPr>
          <w:rFonts w:ascii="Times New Roman" w:hAnsi="Times New Roman" w:cs="Times New Roman"/>
          <w:b/>
          <w:sz w:val="24"/>
          <w:szCs w:val="24"/>
        </w:rPr>
      </w:pPr>
      <w:r>
        <w:rPr>
          <w:rFonts w:ascii="Times New Roman" w:hAnsi="Times New Roman" w:cs="Times New Roman"/>
          <w:b/>
          <w:sz w:val="24"/>
          <w:szCs w:val="24"/>
        </w:rPr>
        <w:t>N</w:t>
      </w:r>
      <w:r w:rsidR="00815145">
        <w:rPr>
          <w:rFonts w:ascii="Times New Roman" w:hAnsi="Times New Roman" w:cs="Times New Roman"/>
          <w:b/>
          <w:sz w:val="24"/>
          <w:szCs w:val="24"/>
        </w:rPr>
        <w:t xml:space="preserve">aknada za pripravnost utvrđuje se u odnosu  na osnovnu plaću radnika i iznosi: 16 sati radnim danom - </w:t>
      </w:r>
      <w:r w:rsidR="009866F2">
        <w:rPr>
          <w:rFonts w:ascii="Times New Roman" w:hAnsi="Times New Roman" w:cs="Times New Roman"/>
          <w:b/>
          <w:sz w:val="24"/>
          <w:szCs w:val="24"/>
        </w:rPr>
        <w:t xml:space="preserve">3%, </w:t>
      </w:r>
      <w:r w:rsidR="00815145">
        <w:rPr>
          <w:rFonts w:ascii="Times New Roman" w:hAnsi="Times New Roman" w:cs="Times New Roman"/>
          <w:b/>
          <w:sz w:val="24"/>
          <w:szCs w:val="24"/>
        </w:rPr>
        <w:t>24 sata subotom, nedjeljom i blagdanom - 5%.</w:t>
      </w:r>
    </w:p>
    <w:p w:rsidR="000347DA" w:rsidRDefault="000347DA" w:rsidP="001838DF">
      <w:pPr>
        <w:rPr>
          <w:rFonts w:ascii="Times New Roman" w:hAnsi="Times New Roman" w:cs="Times New Roman"/>
          <w:b/>
          <w:sz w:val="24"/>
          <w:szCs w:val="24"/>
        </w:rPr>
      </w:pPr>
      <w:r>
        <w:rPr>
          <w:rFonts w:ascii="Times New Roman" w:hAnsi="Times New Roman" w:cs="Times New Roman"/>
          <w:b/>
          <w:sz w:val="24"/>
          <w:szCs w:val="24"/>
        </w:rPr>
        <w:t>Za organizaciju rada odgovoran je poslodavac te mora platiti pripravnost ukoliko na taj način organizira rad.</w:t>
      </w:r>
    </w:p>
    <w:p w:rsidR="009866F2" w:rsidRDefault="009866F2" w:rsidP="001838DF">
      <w:pPr>
        <w:rPr>
          <w:rFonts w:ascii="Times New Roman" w:hAnsi="Times New Roman" w:cs="Times New Roman"/>
          <w:b/>
          <w:sz w:val="24"/>
          <w:szCs w:val="24"/>
        </w:rPr>
      </w:pPr>
      <w:r>
        <w:rPr>
          <w:rFonts w:ascii="Times New Roman" w:hAnsi="Times New Roman" w:cs="Times New Roman"/>
          <w:b/>
          <w:sz w:val="24"/>
          <w:szCs w:val="24"/>
        </w:rPr>
        <w:t>Ako je radnik pozvan iz pripravnosti na rad, odrađeni sati plaćaju se kao prekovremeni rad</w:t>
      </w:r>
      <w:r w:rsidR="000347DA">
        <w:rPr>
          <w:rFonts w:ascii="Times New Roman" w:hAnsi="Times New Roman" w:cs="Times New Roman"/>
          <w:b/>
          <w:sz w:val="24"/>
          <w:szCs w:val="24"/>
        </w:rPr>
        <w:t>.</w:t>
      </w:r>
    </w:p>
    <w:p w:rsidR="00C61A07" w:rsidRPr="00430CCA" w:rsidRDefault="00C61A07" w:rsidP="001838DF">
      <w:pPr>
        <w:rPr>
          <w:rFonts w:ascii="Times New Roman" w:hAnsi="Times New Roman" w:cs="Times New Roman"/>
          <w:b/>
          <w:sz w:val="24"/>
          <w:szCs w:val="24"/>
        </w:rPr>
      </w:pPr>
      <w:r>
        <w:rPr>
          <w:rFonts w:ascii="Times New Roman" w:hAnsi="Times New Roman" w:cs="Times New Roman"/>
          <w:b/>
          <w:sz w:val="24"/>
          <w:szCs w:val="24"/>
        </w:rPr>
        <w:t>Povjerenstvo nije nadležno za tumačenje organizacije rada poslodavca.</w:t>
      </w:r>
    </w:p>
    <w:p w:rsidR="00E47224" w:rsidRPr="00F76658" w:rsidRDefault="00BC7D14" w:rsidP="00E47224">
      <w:pPr>
        <w:rPr>
          <w:rFonts w:ascii="Times New Roman" w:hAnsi="Times New Roman" w:cs="Times New Roman"/>
          <w:sz w:val="24"/>
          <w:szCs w:val="24"/>
        </w:rPr>
      </w:pPr>
      <w:r w:rsidRPr="00F76658">
        <w:rPr>
          <w:rFonts w:ascii="Times New Roman" w:hAnsi="Times New Roman" w:cs="Times New Roman"/>
          <w:sz w:val="24"/>
          <w:szCs w:val="24"/>
        </w:rPr>
        <w:t xml:space="preserve">        </w:t>
      </w:r>
    </w:p>
    <w:p w:rsidR="00F76658" w:rsidRPr="00F76658" w:rsidRDefault="00F76658">
      <w:pPr>
        <w:rPr>
          <w:rFonts w:ascii="Times New Roman" w:hAnsi="Times New Roman" w:cs="Times New Roman"/>
          <w:sz w:val="24"/>
          <w:szCs w:val="24"/>
        </w:rPr>
      </w:pPr>
    </w:p>
    <w:sectPr w:rsidR="00F76658" w:rsidRPr="00F766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45" w:rsidRDefault="00F50545">
      <w:pPr>
        <w:spacing w:after="0" w:line="240" w:lineRule="auto"/>
      </w:pPr>
      <w:r>
        <w:separator/>
      </w:r>
    </w:p>
  </w:endnote>
  <w:endnote w:type="continuationSeparator" w:id="0">
    <w:p w:rsidR="00F50545" w:rsidRDefault="00F5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7A139F" w:rsidRDefault="00195B79">
        <w:pPr>
          <w:pStyle w:val="Podnoje"/>
          <w:jc w:val="right"/>
        </w:pPr>
        <w:r>
          <w:fldChar w:fldCharType="begin"/>
        </w:r>
        <w:r>
          <w:instrText>PAGE   \* MERGEFORMAT</w:instrText>
        </w:r>
        <w:r>
          <w:fldChar w:fldCharType="separate"/>
        </w:r>
        <w:r w:rsidR="00656C7D">
          <w:rPr>
            <w:noProof/>
          </w:rPr>
          <w:t>2</w:t>
        </w:r>
        <w:r>
          <w:fldChar w:fldCharType="end"/>
        </w:r>
      </w:p>
    </w:sdtContent>
  </w:sdt>
  <w:p w:rsidR="007A139F" w:rsidRDefault="00F5054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45" w:rsidRDefault="00F50545">
      <w:pPr>
        <w:spacing w:after="0" w:line="240" w:lineRule="auto"/>
      </w:pPr>
      <w:r>
        <w:separator/>
      </w:r>
    </w:p>
  </w:footnote>
  <w:footnote w:type="continuationSeparator" w:id="0">
    <w:p w:rsidR="00F50545" w:rsidRDefault="00F50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2684F"/>
    <w:rsid w:val="000347DA"/>
    <w:rsid w:val="00056107"/>
    <w:rsid w:val="00062C23"/>
    <w:rsid w:val="000E7A31"/>
    <w:rsid w:val="000F3FAA"/>
    <w:rsid w:val="001044D1"/>
    <w:rsid w:val="00114A1F"/>
    <w:rsid w:val="0011637E"/>
    <w:rsid w:val="001244FA"/>
    <w:rsid w:val="00137A71"/>
    <w:rsid w:val="001670FC"/>
    <w:rsid w:val="001838DF"/>
    <w:rsid w:val="00195B79"/>
    <w:rsid w:val="001A5249"/>
    <w:rsid w:val="001A699B"/>
    <w:rsid w:val="001C48BA"/>
    <w:rsid w:val="001F424F"/>
    <w:rsid w:val="00210367"/>
    <w:rsid w:val="002104AF"/>
    <w:rsid w:val="00217CA5"/>
    <w:rsid w:val="00236A53"/>
    <w:rsid w:val="00242C0A"/>
    <w:rsid w:val="00244AD8"/>
    <w:rsid w:val="002A1B09"/>
    <w:rsid w:val="002B11DE"/>
    <w:rsid w:val="002F3F60"/>
    <w:rsid w:val="003640EA"/>
    <w:rsid w:val="003A24CD"/>
    <w:rsid w:val="00403FB7"/>
    <w:rsid w:val="00430CCA"/>
    <w:rsid w:val="004315D9"/>
    <w:rsid w:val="00431FD0"/>
    <w:rsid w:val="0044449D"/>
    <w:rsid w:val="00444E47"/>
    <w:rsid w:val="00446FD5"/>
    <w:rsid w:val="00453940"/>
    <w:rsid w:val="00466A35"/>
    <w:rsid w:val="004B3E36"/>
    <w:rsid w:val="004D43D0"/>
    <w:rsid w:val="004E6A26"/>
    <w:rsid w:val="0055411C"/>
    <w:rsid w:val="005554CA"/>
    <w:rsid w:val="00572FCE"/>
    <w:rsid w:val="005A6D25"/>
    <w:rsid w:val="00601F5F"/>
    <w:rsid w:val="00614872"/>
    <w:rsid w:val="00615C10"/>
    <w:rsid w:val="00656C7D"/>
    <w:rsid w:val="00660233"/>
    <w:rsid w:val="006B233F"/>
    <w:rsid w:val="006F2EAB"/>
    <w:rsid w:val="00755200"/>
    <w:rsid w:val="007C5B04"/>
    <w:rsid w:val="00815145"/>
    <w:rsid w:val="0084747E"/>
    <w:rsid w:val="00860BBC"/>
    <w:rsid w:val="008649AD"/>
    <w:rsid w:val="008B2322"/>
    <w:rsid w:val="008C4801"/>
    <w:rsid w:val="008D4ADC"/>
    <w:rsid w:val="008E00B6"/>
    <w:rsid w:val="00904230"/>
    <w:rsid w:val="00910FF6"/>
    <w:rsid w:val="009866F2"/>
    <w:rsid w:val="009C5AD5"/>
    <w:rsid w:val="009C5E5A"/>
    <w:rsid w:val="009C642A"/>
    <w:rsid w:val="009C7D1C"/>
    <w:rsid w:val="009E4D46"/>
    <w:rsid w:val="00A45030"/>
    <w:rsid w:val="00A73072"/>
    <w:rsid w:val="00B117D2"/>
    <w:rsid w:val="00B3571F"/>
    <w:rsid w:val="00B4142E"/>
    <w:rsid w:val="00B60DCB"/>
    <w:rsid w:val="00BC7D14"/>
    <w:rsid w:val="00BE7DA0"/>
    <w:rsid w:val="00C61A07"/>
    <w:rsid w:val="00C8075A"/>
    <w:rsid w:val="00D3070A"/>
    <w:rsid w:val="00D93D04"/>
    <w:rsid w:val="00E114FE"/>
    <w:rsid w:val="00E1235A"/>
    <w:rsid w:val="00E27FF0"/>
    <w:rsid w:val="00E47224"/>
    <w:rsid w:val="00E47484"/>
    <w:rsid w:val="00E5677C"/>
    <w:rsid w:val="00E62579"/>
    <w:rsid w:val="00EB0825"/>
    <w:rsid w:val="00ED48C7"/>
    <w:rsid w:val="00F50545"/>
    <w:rsid w:val="00F76658"/>
    <w:rsid w:val="00F92219"/>
    <w:rsid w:val="00F96361"/>
    <w:rsid w:val="00FA6660"/>
    <w:rsid w:val="00FB6A73"/>
    <w:rsid w:val="00FC3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F4AF8-E4E6-428F-A825-1B679B8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AD79-A3AF-4BBD-A37C-8ED347F2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Filipović Marija</cp:lastModifiedBy>
  <cp:revision>4</cp:revision>
  <dcterms:created xsi:type="dcterms:W3CDTF">2018-11-29T08:49:00Z</dcterms:created>
  <dcterms:modified xsi:type="dcterms:W3CDTF">2018-11-29T08:59:00Z</dcterms:modified>
</cp:coreProperties>
</file>