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CF" w:rsidRDefault="00A807CF" w:rsidP="00A807CF"/>
    <w:p w:rsidR="00A807CF" w:rsidRDefault="00251B6E" w:rsidP="00F922DD">
      <w:pPr>
        <w:tabs>
          <w:tab w:val="left" w:pos="8055"/>
          <w:tab w:val="right" w:pos="9072"/>
        </w:tabs>
      </w:pPr>
      <w:r>
        <w:tab/>
      </w:r>
      <w:r w:rsidR="00F922DD">
        <w:tab/>
      </w:r>
    </w:p>
    <w:p w:rsidR="00390CEA" w:rsidRDefault="0002096C" w:rsidP="00390CEA">
      <w:pPr>
        <w:tabs>
          <w:tab w:val="left" w:pos="7860"/>
        </w:tabs>
        <w:rPr>
          <w:sz w:val="22"/>
          <w:szCs w:val="22"/>
        </w:rPr>
      </w:pPr>
      <w:r w:rsidRPr="00390CEA">
        <w:rPr>
          <w:sz w:val="22"/>
          <w:szCs w:val="22"/>
        </w:rPr>
        <w:tab/>
      </w:r>
    </w:p>
    <w:p w:rsidR="00CF3990" w:rsidRDefault="00CF3990" w:rsidP="00CF3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CF3990">
        <w:rPr>
          <w:b/>
          <w:sz w:val="28"/>
          <w:szCs w:val="28"/>
        </w:rPr>
        <w:t>PRIJEDLOG</w:t>
      </w:r>
    </w:p>
    <w:p w:rsid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  <w:r w:rsidRPr="00CF3990">
        <w:rPr>
          <w:b/>
          <w:sz w:val="28"/>
          <w:szCs w:val="28"/>
        </w:rPr>
        <w:t>MINISTARSTVO ZDRAVSTVA</w:t>
      </w: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36"/>
          <w:szCs w:val="28"/>
        </w:rPr>
      </w:pPr>
    </w:p>
    <w:p w:rsidR="00CF3990" w:rsidRPr="00CF3990" w:rsidRDefault="00CF3990" w:rsidP="00CF3990">
      <w:pPr>
        <w:jc w:val="center"/>
        <w:rPr>
          <w:b/>
          <w:sz w:val="36"/>
          <w:szCs w:val="28"/>
        </w:rPr>
      </w:pPr>
      <w:r w:rsidRPr="00CF3990">
        <w:rPr>
          <w:b/>
          <w:sz w:val="36"/>
          <w:szCs w:val="28"/>
        </w:rPr>
        <w:t>NACIONALNI PROGRAM ZA ZAŠTITU I PROMICANJE DOJENJA</w:t>
      </w: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32"/>
          <w:szCs w:val="28"/>
        </w:rPr>
      </w:pPr>
      <w:r w:rsidRPr="00CF3990">
        <w:rPr>
          <w:b/>
          <w:sz w:val="32"/>
          <w:szCs w:val="28"/>
        </w:rPr>
        <w:t>ZA RAZDOBLJE OD 2018. DO 2020. GODINE</w:t>
      </w: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CF3990" w:rsidRPr="00CF3990" w:rsidRDefault="00CF3990" w:rsidP="00CF3990">
      <w:pPr>
        <w:jc w:val="center"/>
        <w:rPr>
          <w:b/>
          <w:sz w:val="28"/>
          <w:szCs w:val="28"/>
        </w:rPr>
      </w:pPr>
    </w:p>
    <w:p w:rsidR="007A51AD" w:rsidRPr="00CF3990" w:rsidRDefault="00305481" w:rsidP="00CF3990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Zagreb, svibanj</w:t>
      </w:r>
      <w:r w:rsidR="00CF3990" w:rsidRPr="00CF3990">
        <w:rPr>
          <w:b/>
          <w:sz w:val="36"/>
          <w:szCs w:val="28"/>
        </w:rPr>
        <w:t xml:space="preserve"> 2018.</w:t>
      </w:r>
    </w:p>
    <w:p w:rsidR="00A807CF" w:rsidRPr="00CF3990" w:rsidRDefault="00A807CF" w:rsidP="00CF3990">
      <w:pPr>
        <w:jc w:val="center"/>
        <w:rPr>
          <w:b/>
          <w:sz w:val="28"/>
          <w:szCs w:val="28"/>
        </w:rPr>
      </w:pPr>
    </w:p>
    <w:p w:rsidR="00A807CF" w:rsidRPr="00CF3990" w:rsidRDefault="00A807CF" w:rsidP="00CF3990">
      <w:pPr>
        <w:jc w:val="center"/>
        <w:rPr>
          <w:b/>
          <w:sz w:val="28"/>
          <w:szCs w:val="28"/>
        </w:rPr>
      </w:pPr>
    </w:p>
    <w:p w:rsidR="00D73CBF" w:rsidRDefault="00D73CBF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CF3990">
      <w:pPr>
        <w:jc w:val="both"/>
      </w:pPr>
    </w:p>
    <w:p w:rsidR="00CF3990" w:rsidRPr="00CF3990" w:rsidRDefault="00CF3990" w:rsidP="00CF3990">
      <w:pPr>
        <w:jc w:val="both"/>
        <w:rPr>
          <w:b/>
        </w:rPr>
      </w:pPr>
      <w:r w:rsidRPr="00CF3990">
        <w:rPr>
          <w:b/>
        </w:rPr>
        <w:t>SADRŽAJ</w:t>
      </w:r>
    </w:p>
    <w:p w:rsidR="00CF3990" w:rsidRDefault="00CF3990" w:rsidP="00CF399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/>
    <w:p w:rsidR="00CF3990" w:rsidRDefault="00CF3990" w:rsidP="00CF3990">
      <w:pPr>
        <w:jc w:val="both"/>
      </w:pPr>
      <w:r>
        <w:t xml:space="preserve">1.UVOD.……………………………………………………………………………………… </w:t>
      </w:r>
      <w:r w:rsidR="005F320F">
        <w:t>4</w:t>
      </w: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  <w:r>
        <w:t>2. ANALIZA STANJA U H</w:t>
      </w:r>
      <w:r w:rsidR="005F320F">
        <w:t>RVATSKOJ…………………………………………………….. 6</w:t>
      </w: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  <w:r>
        <w:t>3. CILJEVI…………………………………………………………………………………... 1</w:t>
      </w:r>
      <w:r w:rsidR="005F320F">
        <w:t>6</w:t>
      </w: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  <w:r>
        <w:t>4. AKTIVNOSTI……………………………………………………………………………. 1</w:t>
      </w:r>
      <w:r w:rsidR="00C21F64">
        <w:t>6</w:t>
      </w: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  <w:r>
        <w:t xml:space="preserve">5. INDIKATORI ZA EVALUACIJU……………………………………………………….. </w:t>
      </w:r>
      <w:r w:rsidR="001D2FFF">
        <w:t>20</w:t>
      </w: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</w:p>
    <w:p w:rsidR="00CF3990" w:rsidRDefault="00CF3990" w:rsidP="00CF3990">
      <w:pPr>
        <w:jc w:val="both"/>
      </w:pPr>
      <w:r>
        <w:t>6.LITERATURA……</w:t>
      </w:r>
      <w:r w:rsidR="00FF5820">
        <w:t>……………………………………………………………………….. 22</w:t>
      </w:r>
    </w:p>
    <w:p w:rsidR="00CF3990" w:rsidRDefault="00CF3990" w:rsidP="00CF3990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Default="00CF3990" w:rsidP="00390CEA">
      <w:pPr>
        <w:jc w:val="both"/>
      </w:pPr>
    </w:p>
    <w:p w:rsidR="00CF3990" w:rsidRPr="005B1821" w:rsidRDefault="00CF3990" w:rsidP="00CF3990">
      <w:pPr>
        <w:jc w:val="both"/>
        <w:rPr>
          <w:sz w:val="28"/>
          <w:u w:val="single"/>
        </w:rPr>
      </w:pPr>
      <w:r w:rsidRPr="005B1821">
        <w:rPr>
          <w:sz w:val="28"/>
          <w:u w:val="single"/>
        </w:rPr>
        <w:lastRenderedPageBreak/>
        <w:t>Primijenjene kratice:</w:t>
      </w:r>
    </w:p>
    <w:p w:rsidR="00CF3990" w:rsidRDefault="00CF3990" w:rsidP="00CF3990">
      <w:pPr>
        <w:jc w:val="both"/>
      </w:pPr>
    </w:p>
    <w:p w:rsidR="005B1821" w:rsidRDefault="005B1821" w:rsidP="00CF3990">
      <w:pPr>
        <w:jc w:val="both"/>
      </w:pPr>
    </w:p>
    <w:p w:rsidR="005B1821" w:rsidRDefault="005B1821" w:rsidP="00CF3990">
      <w:pPr>
        <w:jc w:val="both"/>
      </w:pPr>
    </w:p>
    <w:p w:rsidR="005B1821" w:rsidRDefault="005B1821" w:rsidP="00CF3990">
      <w:pPr>
        <w:jc w:val="both"/>
      </w:pPr>
    </w:p>
    <w:p w:rsidR="00CF3990" w:rsidRPr="00AF2FAC" w:rsidRDefault="00CF3990" w:rsidP="005B1821">
      <w:pPr>
        <w:jc w:val="both"/>
      </w:pPr>
      <w:r w:rsidRPr="00AF2FAC">
        <w:t xml:space="preserve">MZ </w:t>
      </w:r>
      <w:r w:rsidR="005B1821" w:rsidRPr="00AF2FAC">
        <w:t xml:space="preserve">- </w:t>
      </w:r>
      <w:r w:rsidRPr="00AF2FAC">
        <w:rPr>
          <w:i/>
        </w:rPr>
        <w:t>Ministarstvo zdravstva</w:t>
      </w:r>
      <w:r w:rsidRPr="00AF2FAC">
        <w:t xml:space="preserve"> </w:t>
      </w:r>
    </w:p>
    <w:p w:rsidR="005B1821" w:rsidRPr="00AF2FAC" w:rsidRDefault="005B1821" w:rsidP="005B1821">
      <w:pPr>
        <w:jc w:val="both"/>
      </w:pPr>
    </w:p>
    <w:p w:rsidR="00CF3990" w:rsidRPr="00AF2FAC" w:rsidRDefault="00CF3990" w:rsidP="005B1821">
      <w:pPr>
        <w:jc w:val="both"/>
      </w:pPr>
      <w:r w:rsidRPr="00AF2FAC">
        <w:t>MDOMSP</w:t>
      </w:r>
      <w:r w:rsidR="005B1821" w:rsidRPr="00AF2FAC">
        <w:t xml:space="preserve"> -</w:t>
      </w:r>
      <w:r w:rsidRPr="00AF2FAC">
        <w:t xml:space="preserve"> </w:t>
      </w:r>
      <w:r w:rsidRPr="00AF2FAC">
        <w:rPr>
          <w:i/>
        </w:rPr>
        <w:t>Ministarstvo za demografiju, obitelj, mlade i  socijalnu politiku</w:t>
      </w:r>
      <w:r w:rsidRPr="00AF2FAC">
        <w:t xml:space="preserve"> </w:t>
      </w:r>
    </w:p>
    <w:p w:rsidR="005B1821" w:rsidRPr="00AF2FAC" w:rsidRDefault="005B1821" w:rsidP="005B1821">
      <w:pPr>
        <w:jc w:val="both"/>
      </w:pPr>
    </w:p>
    <w:p w:rsidR="00CF3990" w:rsidRPr="00AF2FAC" w:rsidRDefault="00CF3990" w:rsidP="005B1821">
      <w:pPr>
        <w:jc w:val="both"/>
      </w:pPr>
      <w:r w:rsidRPr="00AF2FAC">
        <w:t>MZO</w:t>
      </w:r>
      <w:r w:rsidR="005B1821" w:rsidRPr="00AF2FAC">
        <w:t xml:space="preserve"> -</w:t>
      </w:r>
      <w:r w:rsidRPr="00AF2FAC">
        <w:t xml:space="preserve"> </w:t>
      </w:r>
      <w:r w:rsidRPr="00AF2FAC">
        <w:rPr>
          <w:i/>
        </w:rPr>
        <w:t>Ministarstvo znanosti i obrazovanja</w:t>
      </w:r>
      <w:r w:rsidRPr="00AF2FAC">
        <w:t xml:space="preserve"> </w:t>
      </w:r>
    </w:p>
    <w:p w:rsidR="005B1821" w:rsidRPr="00AF2FAC" w:rsidRDefault="005B1821" w:rsidP="005B1821">
      <w:pPr>
        <w:jc w:val="both"/>
      </w:pPr>
    </w:p>
    <w:p w:rsidR="00CF3990" w:rsidRPr="00AF2FAC" w:rsidRDefault="00CF3990" w:rsidP="005B1821">
      <w:pPr>
        <w:jc w:val="both"/>
        <w:rPr>
          <w:i/>
        </w:rPr>
      </w:pPr>
      <w:r w:rsidRPr="00AF2FAC">
        <w:t xml:space="preserve">AAZ </w:t>
      </w:r>
      <w:r w:rsidR="005B1821" w:rsidRPr="00AF2FAC">
        <w:t>-</w:t>
      </w:r>
      <w:r w:rsidRPr="00AF2FAC">
        <w:t xml:space="preserve"> </w:t>
      </w:r>
      <w:r w:rsidRPr="00AF2FAC">
        <w:rPr>
          <w:i/>
        </w:rPr>
        <w:t>Agencija za kvalitetu i akreditaciju u zdravstvu i socijalnoj skrbi</w:t>
      </w:r>
    </w:p>
    <w:p w:rsidR="005B1821" w:rsidRPr="00AF2FAC" w:rsidRDefault="005B1821" w:rsidP="005B1821">
      <w:pPr>
        <w:jc w:val="both"/>
      </w:pPr>
    </w:p>
    <w:p w:rsidR="00CF3990" w:rsidRPr="00AF2FAC" w:rsidRDefault="00CF3990" w:rsidP="005B1821">
      <w:pPr>
        <w:jc w:val="both"/>
        <w:rPr>
          <w:i/>
        </w:rPr>
      </w:pPr>
      <w:r w:rsidRPr="00AF2FAC">
        <w:t xml:space="preserve">FIGO </w:t>
      </w:r>
      <w:r w:rsidR="005B1821" w:rsidRPr="00AF2FAC">
        <w:t>-</w:t>
      </w:r>
      <w:r w:rsidRPr="00AF2FAC">
        <w:t xml:space="preserve"> </w:t>
      </w:r>
      <w:r w:rsidRPr="00AF2FAC">
        <w:rPr>
          <w:i/>
        </w:rPr>
        <w:t xml:space="preserve">International </w:t>
      </w:r>
      <w:proofErr w:type="spellStart"/>
      <w:r w:rsidRPr="00AF2FAC">
        <w:rPr>
          <w:i/>
        </w:rPr>
        <w:t>Federation</w:t>
      </w:r>
      <w:proofErr w:type="spellEnd"/>
      <w:r w:rsidRPr="00AF2FAC">
        <w:rPr>
          <w:i/>
        </w:rPr>
        <w:t xml:space="preserve"> </w:t>
      </w:r>
      <w:proofErr w:type="spellStart"/>
      <w:r w:rsidRPr="00AF2FAC">
        <w:rPr>
          <w:i/>
        </w:rPr>
        <w:t>of</w:t>
      </w:r>
      <w:proofErr w:type="spellEnd"/>
      <w:r w:rsidRPr="00AF2FAC">
        <w:rPr>
          <w:i/>
        </w:rPr>
        <w:t xml:space="preserve"> </w:t>
      </w:r>
      <w:proofErr w:type="spellStart"/>
      <w:r w:rsidRPr="00AF2FAC">
        <w:rPr>
          <w:i/>
        </w:rPr>
        <w:t>Gynecology</w:t>
      </w:r>
      <w:proofErr w:type="spellEnd"/>
      <w:r w:rsidRPr="00AF2FAC">
        <w:rPr>
          <w:i/>
        </w:rPr>
        <w:t xml:space="preserve"> </w:t>
      </w:r>
      <w:proofErr w:type="spellStart"/>
      <w:r w:rsidRPr="00AF2FAC">
        <w:rPr>
          <w:i/>
        </w:rPr>
        <w:t>and</w:t>
      </w:r>
      <w:proofErr w:type="spellEnd"/>
      <w:r w:rsidRPr="00AF2FAC">
        <w:rPr>
          <w:i/>
        </w:rPr>
        <w:t xml:space="preserve"> </w:t>
      </w:r>
      <w:proofErr w:type="spellStart"/>
      <w:r w:rsidRPr="00AF2FAC">
        <w:rPr>
          <w:i/>
        </w:rPr>
        <w:t>Obstetrics</w:t>
      </w:r>
      <w:proofErr w:type="spellEnd"/>
    </w:p>
    <w:p w:rsidR="005B1821" w:rsidRPr="00AF2FAC" w:rsidRDefault="005B1821" w:rsidP="005B1821">
      <w:pPr>
        <w:jc w:val="both"/>
      </w:pPr>
    </w:p>
    <w:p w:rsidR="00CF3990" w:rsidRPr="00AF2FAC" w:rsidRDefault="00CF3990" w:rsidP="005B1821">
      <w:pPr>
        <w:jc w:val="both"/>
        <w:rPr>
          <w:i/>
        </w:rPr>
      </w:pPr>
      <w:r w:rsidRPr="00AF2FAC">
        <w:t xml:space="preserve">HDUGPD </w:t>
      </w:r>
      <w:r w:rsidR="005B1821" w:rsidRPr="00AF2FAC">
        <w:t>-</w:t>
      </w:r>
      <w:r w:rsidRPr="00AF2FAC">
        <w:t xml:space="preserve"> </w:t>
      </w:r>
      <w:r w:rsidR="00BE6DE1">
        <w:rPr>
          <w:i/>
        </w:rPr>
        <w:t xml:space="preserve">Hrvatska udruga </w:t>
      </w:r>
      <w:r w:rsidRPr="00AF2FAC">
        <w:rPr>
          <w:i/>
        </w:rPr>
        <w:t>grupa za potporu dojenja</w:t>
      </w:r>
    </w:p>
    <w:p w:rsidR="005B1821" w:rsidRPr="00AF2FAC" w:rsidRDefault="005B1821" w:rsidP="005B1821">
      <w:pPr>
        <w:jc w:val="both"/>
      </w:pPr>
    </w:p>
    <w:p w:rsidR="00CF3990" w:rsidRPr="00AF2FAC" w:rsidRDefault="00CF3990" w:rsidP="005B1821">
      <w:pPr>
        <w:jc w:val="both"/>
        <w:rPr>
          <w:i/>
        </w:rPr>
      </w:pPr>
      <w:r w:rsidRPr="00AF2FAC">
        <w:t>HUMS</w:t>
      </w:r>
      <w:r w:rsidR="005B1821" w:rsidRPr="00AF2FAC">
        <w:t xml:space="preserve"> -</w:t>
      </w:r>
      <w:r w:rsidRPr="00AF2FAC">
        <w:t xml:space="preserve"> </w:t>
      </w:r>
      <w:r w:rsidRPr="00AF2FAC">
        <w:rPr>
          <w:i/>
        </w:rPr>
        <w:t>Hrvatska udruga medicinskih sestara</w:t>
      </w:r>
    </w:p>
    <w:p w:rsidR="005B1821" w:rsidRPr="00AF2FAC" w:rsidRDefault="005B1821" w:rsidP="005B1821">
      <w:pPr>
        <w:jc w:val="both"/>
      </w:pPr>
    </w:p>
    <w:p w:rsidR="00CF3990" w:rsidRPr="00AF2FAC" w:rsidRDefault="00CF3990" w:rsidP="005B1821">
      <w:pPr>
        <w:jc w:val="both"/>
        <w:rPr>
          <w:i/>
        </w:rPr>
      </w:pPr>
      <w:r w:rsidRPr="00AF2FAC">
        <w:t>HZJZ</w:t>
      </w:r>
      <w:r w:rsidR="005B1821" w:rsidRPr="00AF2FAC">
        <w:t xml:space="preserve"> -</w:t>
      </w:r>
      <w:r w:rsidRPr="00AF2FAC">
        <w:t xml:space="preserve"> </w:t>
      </w:r>
      <w:r w:rsidRPr="00AF2FAC">
        <w:rPr>
          <w:i/>
        </w:rPr>
        <w:t>Hrvatski zavod za javno zdravstvo</w:t>
      </w:r>
    </w:p>
    <w:p w:rsidR="005B1821" w:rsidRPr="00AF2FAC" w:rsidRDefault="005B1821" w:rsidP="005B1821">
      <w:pPr>
        <w:jc w:val="both"/>
        <w:rPr>
          <w:i/>
        </w:rPr>
      </w:pPr>
    </w:p>
    <w:p w:rsidR="00CF3990" w:rsidRPr="00AF2FAC" w:rsidRDefault="00CF3990" w:rsidP="005B1821">
      <w:pPr>
        <w:jc w:val="both"/>
        <w:rPr>
          <w:i/>
        </w:rPr>
      </w:pPr>
      <w:r w:rsidRPr="00AF2FAC">
        <w:t>HZZO</w:t>
      </w:r>
      <w:r w:rsidR="005B1821" w:rsidRPr="00AF2FAC">
        <w:t xml:space="preserve"> -</w:t>
      </w:r>
      <w:r w:rsidRPr="00AF2FAC">
        <w:t xml:space="preserve"> </w:t>
      </w:r>
      <w:r w:rsidRPr="00AF2FAC">
        <w:rPr>
          <w:i/>
        </w:rPr>
        <w:t>Hrvatski zavod za zdravstveno osiguranje</w:t>
      </w:r>
    </w:p>
    <w:p w:rsidR="005B1821" w:rsidRPr="00AF2FAC" w:rsidRDefault="005B1821" w:rsidP="005B1821">
      <w:pPr>
        <w:jc w:val="both"/>
        <w:rPr>
          <w:i/>
        </w:rPr>
      </w:pPr>
    </w:p>
    <w:p w:rsidR="00CF3990" w:rsidRPr="00AF2FAC" w:rsidRDefault="00CF3990" w:rsidP="005B1821">
      <w:pPr>
        <w:jc w:val="both"/>
        <w:rPr>
          <w:i/>
        </w:rPr>
      </w:pPr>
      <w:r w:rsidRPr="00AF2FAC">
        <w:rPr>
          <w:i/>
        </w:rPr>
        <w:t xml:space="preserve">ŽZJZ </w:t>
      </w:r>
      <w:r w:rsidR="005B1821" w:rsidRPr="00AF2FAC">
        <w:rPr>
          <w:i/>
        </w:rPr>
        <w:t>-</w:t>
      </w:r>
      <w:r w:rsidRPr="00AF2FAC">
        <w:rPr>
          <w:i/>
        </w:rPr>
        <w:t xml:space="preserve"> Županijski zavodi za javno zdravstvo</w:t>
      </w:r>
    </w:p>
    <w:p w:rsidR="005B1821" w:rsidRPr="00AF2FAC" w:rsidRDefault="005B1821" w:rsidP="005B1821">
      <w:pPr>
        <w:jc w:val="both"/>
        <w:rPr>
          <w:i/>
        </w:rPr>
      </w:pPr>
    </w:p>
    <w:p w:rsidR="00CF3990" w:rsidRPr="00AF2FAC" w:rsidRDefault="00CF3990" w:rsidP="005B1821">
      <w:pPr>
        <w:jc w:val="both"/>
        <w:rPr>
          <w:i/>
        </w:rPr>
      </w:pPr>
      <w:r w:rsidRPr="00AF2FAC">
        <w:t xml:space="preserve">IBCLC </w:t>
      </w:r>
      <w:r w:rsidR="005B1821" w:rsidRPr="00AF2FAC">
        <w:t>-</w:t>
      </w:r>
      <w:r w:rsidRPr="00AF2FAC">
        <w:t xml:space="preserve"> </w:t>
      </w:r>
      <w:r w:rsidRPr="00AF2FAC">
        <w:rPr>
          <w:i/>
        </w:rPr>
        <w:t xml:space="preserve">International Bord </w:t>
      </w:r>
      <w:proofErr w:type="spellStart"/>
      <w:r w:rsidRPr="00AF2FAC">
        <w:rPr>
          <w:i/>
        </w:rPr>
        <w:t>Certified</w:t>
      </w:r>
      <w:proofErr w:type="spellEnd"/>
      <w:r w:rsidRPr="00AF2FAC">
        <w:rPr>
          <w:i/>
        </w:rPr>
        <w:t xml:space="preserve"> </w:t>
      </w:r>
      <w:proofErr w:type="spellStart"/>
      <w:r w:rsidRPr="00AF2FAC">
        <w:rPr>
          <w:i/>
        </w:rPr>
        <w:t>Lactation</w:t>
      </w:r>
      <w:proofErr w:type="spellEnd"/>
      <w:r w:rsidRPr="00AF2FAC">
        <w:rPr>
          <w:i/>
        </w:rPr>
        <w:t xml:space="preserve"> </w:t>
      </w:r>
      <w:proofErr w:type="spellStart"/>
      <w:r w:rsidRPr="00AF2FAC">
        <w:rPr>
          <w:i/>
        </w:rPr>
        <w:t>Consultant</w:t>
      </w:r>
      <w:proofErr w:type="spellEnd"/>
    </w:p>
    <w:p w:rsidR="005B1821" w:rsidRPr="00AF2FAC" w:rsidRDefault="005B1821" w:rsidP="005B1821">
      <w:pPr>
        <w:jc w:val="both"/>
      </w:pPr>
    </w:p>
    <w:p w:rsidR="00CF3990" w:rsidRDefault="00CF3990" w:rsidP="005B1821">
      <w:pPr>
        <w:jc w:val="both"/>
        <w:rPr>
          <w:i/>
        </w:rPr>
      </w:pPr>
      <w:r w:rsidRPr="00AF2FAC">
        <w:t>JINL i JINNJ</w:t>
      </w:r>
      <w:r w:rsidR="005B1821" w:rsidRPr="00AF2FAC">
        <w:t xml:space="preserve"> -</w:t>
      </w:r>
      <w:r w:rsidRPr="00AF2FAC">
        <w:t xml:space="preserve"> </w:t>
      </w:r>
      <w:r w:rsidRPr="00AF2FAC">
        <w:rPr>
          <w:i/>
        </w:rPr>
        <w:t xml:space="preserve">Jedinice intenzivnog </w:t>
      </w:r>
      <w:proofErr w:type="spellStart"/>
      <w:r w:rsidRPr="00AF2FAC">
        <w:rPr>
          <w:i/>
        </w:rPr>
        <w:t>neonatalnog</w:t>
      </w:r>
      <w:proofErr w:type="spellEnd"/>
      <w:r w:rsidRPr="00AF2FAC">
        <w:rPr>
          <w:i/>
        </w:rPr>
        <w:t xml:space="preserve"> liječenja i Jedinice intenzivnog </w:t>
      </w:r>
      <w:proofErr w:type="spellStart"/>
      <w:r w:rsidRPr="00AF2FAC">
        <w:rPr>
          <w:i/>
        </w:rPr>
        <w:t>neonatalnog</w:t>
      </w:r>
      <w:proofErr w:type="spellEnd"/>
      <w:r w:rsidRPr="00AF2FAC">
        <w:rPr>
          <w:i/>
        </w:rPr>
        <w:t xml:space="preserve"> liječenja i njege</w:t>
      </w:r>
    </w:p>
    <w:p w:rsidR="00AF2FAC" w:rsidRDefault="00AF2FAC" w:rsidP="005B1821">
      <w:pPr>
        <w:jc w:val="both"/>
        <w:rPr>
          <w:i/>
        </w:rPr>
      </w:pPr>
    </w:p>
    <w:p w:rsidR="00AF2FAC" w:rsidRPr="00AF2FAC" w:rsidRDefault="00AF2FAC" w:rsidP="005B1821">
      <w:pPr>
        <w:jc w:val="both"/>
        <w:rPr>
          <w:i/>
        </w:rPr>
      </w:pPr>
      <w:r w:rsidRPr="00AF2FAC">
        <w:t>SZO</w:t>
      </w:r>
      <w:r w:rsidR="001E1B09">
        <w:t xml:space="preserve"> </w:t>
      </w:r>
      <w:r w:rsidRPr="00AF2FAC">
        <w:t>-</w:t>
      </w:r>
      <w:r w:rsidR="00DB4DBE">
        <w:t xml:space="preserve"> </w:t>
      </w:r>
      <w:r w:rsidRPr="00AF2FAC">
        <w:rPr>
          <w:i/>
        </w:rPr>
        <w:t>Svjetska zdravstvena organizacija</w:t>
      </w:r>
    </w:p>
    <w:p w:rsidR="005B1821" w:rsidRPr="00AF2FAC" w:rsidRDefault="005B1821" w:rsidP="005B1821">
      <w:pPr>
        <w:jc w:val="both"/>
        <w:rPr>
          <w:i/>
        </w:rPr>
      </w:pPr>
    </w:p>
    <w:p w:rsidR="00CF3990" w:rsidRPr="00AF2FAC" w:rsidRDefault="00CF3990" w:rsidP="005B1821">
      <w:pPr>
        <w:jc w:val="both"/>
        <w:rPr>
          <w:i/>
        </w:rPr>
      </w:pPr>
      <w:r w:rsidRPr="00AF2FAC">
        <w:t>UNICEF</w:t>
      </w:r>
      <w:r w:rsidR="00AF2FAC">
        <w:t xml:space="preserve"> </w:t>
      </w:r>
      <w:r w:rsidRPr="00AF2FAC">
        <w:t>-</w:t>
      </w:r>
      <w:r w:rsidR="00AF2FAC">
        <w:t xml:space="preserve"> </w:t>
      </w:r>
      <w:r w:rsidRPr="00AF2FAC">
        <w:t>UNICEF-</w:t>
      </w:r>
      <w:r w:rsidRPr="00AF2FAC">
        <w:rPr>
          <w:i/>
        </w:rPr>
        <w:t>Ured za Hrvatsku</w:t>
      </w:r>
    </w:p>
    <w:p w:rsidR="005B1821" w:rsidRPr="00AF2FAC" w:rsidRDefault="005B1821" w:rsidP="005B1821">
      <w:pPr>
        <w:jc w:val="both"/>
      </w:pPr>
    </w:p>
    <w:p w:rsidR="005B1821" w:rsidRPr="00AF2FAC" w:rsidRDefault="005B1821" w:rsidP="005B1821">
      <w:pPr>
        <w:jc w:val="both"/>
        <w:rPr>
          <w:i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B1821" w:rsidRDefault="005B1821" w:rsidP="005B1821">
      <w:pPr>
        <w:jc w:val="both"/>
        <w:rPr>
          <w:i/>
          <w:u w:val="single"/>
        </w:rPr>
      </w:pPr>
    </w:p>
    <w:p w:rsidR="005F320F" w:rsidRDefault="005F320F" w:rsidP="005B1821">
      <w:pPr>
        <w:jc w:val="both"/>
        <w:rPr>
          <w:b/>
        </w:rPr>
        <w:sectPr w:rsidR="005F320F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1821" w:rsidRPr="00C20AF7" w:rsidRDefault="005B1821" w:rsidP="005B1821">
      <w:pPr>
        <w:jc w:val="both"/>
        <w:rPr>
          <w:b/>
        </w:rPr>
      </w:pPr>
      <w:r w:rsidRPr="00C20AF7">
        <w:rPr>
          <w:b/>
        </w:rPr>
        <w:lastRenderedPageBreak/>
        <w:t>1.  UVOD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Zaštita, promicanje i potpora dojenja je javno zdravstveni prioritet Republike Hrvatske. Hrvatski sabor u rujnu je 2012. godine usvojio Nacionalnu strategiju razvoja zdravstva od 2012.–2020. </w:t>
      </w:r>
      <w:r w:rsidR="00103D2D">
        <w:t>g</w:t>
      </w:r>
      <w:r w:rsidRPr="00C20AF7">
        <w:t>odine</w:t>
      </w:r>
      <w:r w:rsidR="002C582F">
        <w:t xml:space="preserve"> („Narodne novine“ broj: 116/12)</w:t>
      </w:r>
      <w:r w:rsidRPr="00C20AF7">
        <w:t>. U tom dokumentu ističe se zadatak provedbe Programa promicanja dojenja u Republici Hrvatskoj (pod točkom 3.5.12.11). Nastavak je to opredjeljenja izraženih kroz dosadašnje dokumente: Nacionalnog plana aktivnosti za prava i interese djece od 2006. do 2012. godine, koji je usvojila Vlada Republike Hrvatske i Nacionalne populacijske politike</w:t>
      </w:r>
      <w:r w:rsidR="00C20AF7">
        <w:t xml:space="preserve">, </w:t>
      </w:r>
      <w:r w:rsidRPr="00C20AF7">
        <w:t>koju je usvojio Hrvatski sabor.</w:t>
      </w:r>
    </w:p>
    <w:p w:rsidR="005B1821" w:rsidRDefault="005B1821" w:rsidP="005B1821">
      <w:pPr>
        <w:jc w:val="both"/>
      </w:pPr>
    </w:p>
    <w:p w:rsidR="00EB5217" w:rsidRPr="00C20AF7" w:rsidRDefault="00EB5217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Svjetska zdravstvena organizacija i brojne stručne organizacije preporučuju isključivo dojenje svakog djeteta tijekom prvih 6 mjeseci, a nakon toga nastavak dojenja do druge godine i dulje, uz odgovarajuću </w:t>
      </w:r>
      <w:proofErr w:type="spellStart"/>
      <w:r w:rsidRPr="00C20AF7">
        <w:t>dohranu</w:t>
      </w:r>
      <w:proofErr w:type="spellEnd"/>
      <w:r w:rsidRPr="00C20AF7">
        <w:t xml:space="preserve">. </w:t>
      </w:r>
    </w:p>
    <w:p w:rsidR="005B1821" w:rsidRDefault="005B1821" w:rsidP="005B1821">
      <w:pPr>
        <w:jc w:val="both"/>
      </w:pPr>
    </w:p>
    <w:p w:rsidR="00EB5217" w:rsidRPr="00C20AF7" w:rsidRDefault="00EB5217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Važnost dojenja treba promatrati s tri aspekta: zdravlja, ekonomije i ekologije. Što se zdravlja tiče, dojena djeca rjeđe obolijevaju od brojnih akutnih i kroničnih bolesti, uključujući upale dišnih putova i probavnog sustava, sindroma iznenadne dojenačke smrti, šećerne bolesti i pretilosti. Pored tjelesnog zdravlja, dojenje potiče razvoj rane privrženosti, koja je izuzetno važna za psihosocijalni i kognitivni razvoj djeteta.</w:t>
      </w:r>
    </w:p>
    <w:p w:rsidR="005B1821" w:rsidRDefault="005B1821" w:rsidP="005B1821">
      <w:pPr>
        <w:jc w:val="both"/>
      </w:pPr>
    </w:p>
    <w:p w:rsidR="00EB5217" w:rsidRPr="00C20AF7" w:rsidRDefault="00EB5217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Osim </w:t>
      </w:r>
      <w:r w:rsidRPr="00AC7851">
        <w:rPr>
          <w:b/>
        </w:rPr>
        <w:t>dobrobiti za zdravlje djeteta</w:t>
      </w:r>
      <w:r w:rsidRPr="00C20AF7">
        <w:t xml:space="preserve">, dojenje pokazuje pozitivne učinke i na zdravlje majke. Između ostalog, dojenje doprinosi manjoj učestalosti raka dojki i jajnika, šećerne bolesti i visokog tlaka. Izračunato je da bi se s povećanjem učestalosti dojenja moglo godišnje spriječiti oko 20.000 smrti žena od raka dojke. </w:t>
      </w:r>
    </w:p>
    <w:p w:rsidR="005B1821" w:rsidRDefault="005B1821" w:rsidP="005B1821">
      <w:pPr>
        <w:jc w:val="both"/>
      </w:pPr>
    </w:p>
    <w:p w:rsidR="00EB5217" w:rsidRPr="00C20AF7" w:rsidRDefault="00EB5217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Dojenje predstavlja </w:t>
      </w:r>
      <w:r w:rsidRPr="00AC7851">
        <w:rPr>
          <w:b/>
        </w:rPr>
        <w:t>značajnu uštedu</w:t>
      </w:r>
      <w:r w:rsidRPr="00C20AF7">
        <w:t xml:space="preserve"> za svaku vladu. </w:t>
      </w:r>
      <w:proofErr w:type="spellStart"/>
      <w:r w:rsidRPr="00C20AF7">
        <w:t>Bartick</w:t>
      </w:r>
      <w:proofErr w:type="spellEnd"/>
      <w:r w:rsidRPr="00C20AF7">
        <w:t xml:space="preserve"> i sur., iz Sjedinjenih Američkih Država (SAD), su 2016. godine objavili da troškovi liječenja bolesti koje nastaju kao posljedica </w:t>
      </w:r>
      <w:proofErr w:type="spellStart"/>
      <w:r w:rsidRPr="00C20AF7">
        <w:t>suboptimalnog</w:t>
      </w:r>
      <w:proofErr w:type="spellEnd"/>
      <w:r w:rsidRPr="00C20AF7">
        <w:t xml:space="preserve"> dojenja iznose tri milijarde američkih dolara godišnje, od čega 79% otpada na troškove liječenja žena.</w:t>
      </w:r>
    </w:p>
    <w:p w:rsidR="005B1821" w:rsidRDefault="005B1821" w:rsidP="005B1821">
      <w:pPr>
        <w:jc w:val="both"/>
      </w:pPr>
    </w:p>
    <w:p w:rsidR="00EB5217" w:rsidRPr="00C20AF7" w:rsidRDefault="00EB5217" w:rsidP="005B1821">
      <w:pPr>
        <w:jc w:val="both"/>
      </w:pPr>
    </w:p>
    <w:p w:rsidR="005B1821" w:rsidRPr="00C20AF7" w:rsidRDefault="005B1821" w:rsidP="005B1821">
      <w:pPr>
        <w:jc w:val="both"/>
      </w:pPr>
      <w:r w:rsidRPr="00AC7851">
        <w:rPr>
          <w:b/>
        </w:rPr>
        <w:t>Dojenje je ˝zelena opcija˝.</w:t>
      </w:r>
      <w:r w:rsidRPr="00C20AF7">
        <w:t xml:space="preserve"> Izračunato je da emisije CO2 od proizvodnje tvorničkih dojenačkih mliječnih pripravaka iznose 2,89 milijuna tona.</w:t>
      </w:r>
      <w:r w:rsidR="00AC7851">
        <w:t xml:space="preserve"> </w:t>
      </w:r>
      <w:r w:rsidRPr="00C20AF7">
        <w:t>Metan iCO2   koji nastaju u procesu proizvodnje nadomjestaka za majčino mlijeko, značajno pridonose ˝učinku staklenika˝. Dojenje ne ostavlja trag na okoliš, a majčino mlijeko je uvijek dostupno, spremno za uporabu i zdravo.</w:t>
      </w:r>
    </w:p>
    <w:p w:rsidR="005B1821" w:rsidRPr="00C20AF7" w:rsidRDefault="005B1821" w:rsidP="005B1821">
      <w:pPr>
        <w:jc w:val="both"/>
      </w:pPr>
    </w:p>
    <w:p w:rsidR="00EB5217" w:rsidRPr="00C20AF7" w:rsidRDefault="00EB5217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Unatoč spoznajama o važnosti dojenja za cijelu zajednicu, stopa dojene djece relativno</w:t>
      </w:r>
      <w:r w:rsidR="006A619E">
        <w:t xml:space="preserve"> je niska. Temeljem navedenoga, SZO</w:t>
      </w:r>
      <w:r w:rsidRPr="00C20AF7">
        <w:t xml:space="preserve"> i UNICEF pokrenuli su programe i akcije s ciljem promicanja dojenja, od kojih su najznačajnije:</w:t>
      </w:r>
    </w:p>
    <w:p w:rsidR="005B1821" w:rsidRPr="00C20AF7" w:rsidRDefault="005B1821" w:rsidP="005B1821">
      <w:pPr>
        <w:jc w:val="both"/>
      </w:pPr>
    </w:p>
    <w:p w:rsidR="005B1821" w:rsidRDefault="005B1821" w:rsidP="005B1821">
      <w:pPr>
        <w:jc w:val="both"/>
      </w:pPr>
    </w:p>
    <w:p w:rsidR="00EB5217" w:rsidRPr="00C20AF7" w:rsidRDefault="00EB5217" w:rsidP="005B1821">
      <w:pPr>
        <w:jc w:val="both"/>
      </w:pPr>
    </w:p>
    <w:p w:rsidR="005B1821" w:rsidRPr="00C20AF7" w:rsidRDefault="005B1821" w:rsidP="00EB5217">
      <w:pPr>
        <w:pStyle w:val="Odlomakpopisa"/>
        <w:numPr>
          <w:ilvl w:val="0"/>
          <w:numId w:val="6"/>
        </w:numPr>
        <w:jc w:val="both"/>
      </w:pPr>
      <w:r w:rsidRPr="00C20AF7">
        <w:t xml:space="preserve">1979. godine SZO i UNICEF formiraju prvu međunarodnu mrežu predstavnika organizacije civilnog društva s ciljem podrške dojenju i borbe protiv neetičnoga </w:t>
      </w:r>
      <w:r w:rsidRPr="00C20AF7">
        <w:lastRenderedPageBreak/>
        <w:t xml:space="preserve">marketinga nadomjestaka za majčino mlijeko - </w:t>
      </w:r>
      <w:proofErr w:type="spellStart"/>
      <w:r w:rsidRPr="00C20AF7">
        <w:t>InternationalBabyFoodActionNetwork</w:t>
      </w:r>
      <w:proofErr w:type="spellEnd"/>
      <w:r w:rsidRPr="00C20AF7">
        <w:t xml:space="preserve"> – </w:t>
      </w:r>
      <w:r w:rsidRPr="00EB5217">
        <w:rPr>
          <w:b/>
        </w:rPr>
        <w:t>IBFAN</w:t>
      </w:r>
      <w:r w:rsidRPr="00C20AF7">
        <w:t>;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EB5217">
      <w:pPr>
        <w:pStyle w:val="Odlomakpopisa"/>
        <w:numPr>
          <w:ilvl w:val="0"/>
          <w:numId w:val="6"/>
        </w:numPr>
        <w:jc w:val="both"/>
      </w:pPr>
      <w:r w:rsidRPr="00C20AF7">
        <w:t xml:space="preserve">1981. godine Svjetska zdravstvena skupština usvaja rezoluciju WHA 34.22 koja sadrži </w:t>
      </w:r>
      <w:r w:rsidRPr="00EB5217">
        <w:rPr>
          <w:b/>
        </w:rPr>
        <w:t>Međunarodni pravilnik o načinu reklamiranja i prodaje nadomjestaka za majčino mlijeko</w:t>
      </w:r>
      <w:r w:rsidRPr="00C20AF7">
        <w:t xml:space="preserve"> kojim se pozivaju zemlje članice na njegovu primjenu, odnosno prilagodbu zakonodavstva i propisa s preporukama o odredbama Pravilnika;</w:t>
      </w:r>
    </w:p>
    <w:p w:rsidR="005B1821" w:rsidRPr="00C20AF7" w:rsidRDefault="005B1821" w:rsidP="005B1821">
      <w:pPr>
        <w:jc w:val="both"/>
      </w:pPr>
    </w:p>
    <w:p w:rsidR="005B1821" w:rsidRDefault="005B1821" w:rsidP="00EB5217">
      <w:pPr>
        <w:pStyle w:val="Odlomakpopisa"/>
        <w:numPr>
          <w:ilvl w:val="0"/>
          <w:numId w:val="6"/>
        </w:numPr>
        <w:jc w:val="both"/>
      </w:pPr>
      <w:r w:rsidRPr="00C20AF7">
        <w:t>1989. godine donesene su preporuke pod nazivom „</w:t>
      </w:r>
      <w:r w:rsidRPr="00EB5217">
        <w:rPr>
          <w:b/>
        </w:rPr>
        <w:t xml:space="preserve">Deklaracija </w:t>
      </w:r>
      <w:proofErr w:type="spellStart"/>
      <w:r w:rsidRPr="00EB5217">
        <w:rPr>
          <w:b/>
        </w:rPr>
        <w:t>Innocenti</w:t>
      </w:r>
      <w:proofErr w:type="spellEnd"/>
      <w:r w:rsidRPr="00C20AF7">
        <w:t xml:space="preserve"> o zaštiti, poticanju i podupiranju dojenja” kojima se pozivaju</w:t>
      </w:r>
      <w:r w:rsidR="000E7E16">
        <w:t xml:space="preserve"> </w:t>
      </w:r>
      <w:r w:rsidRPr="00C20AF7">
        <w:t xml:space="preserve">međunarodne organizacije na pokretanje programa za zaštitu, poticanje i podupiranje dojenja;  </w:t>
      </w:r>
    </w:p>
    <w:p w:rsidR="00EB5217" w:rsidRDefault="00EB5217" w:rsidP="00EB5217">
      <w:pPr>
        <w:pStyle w:val="Odlomakpopisa"/>
      </w:pPr>
    </w:p>
    <w:p w:rsidR="00EB5217" w:rsidRPr="00C20AF7" w:rsidRDefault="00EB5217" w:rsidP="00EB5217">
      <w:pPr>
        <w:pStyle w:val="Odlomakpopisa"/>
        <w:jc w:val="both"/>
      </w:pPr>
    </w:p>
    <w:p w:rsidR="005B1821" w:rsidRPr="00C20AF7" w:rsidRDefault="005B1821" w:rsidP="00EB5217">
      <w:pPr>
        <w:pStyle w:val="Odlomakpopisa"/>
        <w:numPr>
          <w:ilvl w:val="0"/>
          <w:numId w:val="6"/>
        </w:numPr>
        <w:jc w:val="both"/>
      </w:pPr>
      <w:r w:rsidRPr="00C20AF7">
        <w:t xml:space="preserve">1991. godine SZO i UNICEF  pokreću zajedničku inicijativu pod nazivom </w:t>
      </w:r>
      <w:r w:rsidRPr="00EB5217">
        <w:rPr>
          <w:b/>
        </w:rPr>
        <w:t>- Bolnica-prijatelja djece”</w:t>
      </w:r>
      <w:r w:rsidRPr="00C20AF7">
        <w:t xml:space="preserve"> – (engl.: </w:t>
      </w:r>
      <w:proofErr w:type="spellStart"/>
      <w:r w:rsidRPr="00C20AF7">
        <w:t>Baby</w:t>
      </w:r>
      <w:proofErr w:type="spellEnd"/>
      <w:r w:rsidR="000E7E16">
        <w:t xml:space="preserve"> </w:t>
      </w:r>
      <w:proofErr w:type="spellStart"/>
      <w:r w:rsidRPr="00C20AF7">
        <w:t>FriendlyHospital</w:t>
      </w:r>
      <w:proofErr w:type="spellEnd"/>
      <w:r w:rsidR="000E7E16">
        <w:t xml:space="preserve"> </w:t>
      </w:r>
      <w:proofErr w:type="spellStart"/>
      <w:r w:rsidRPr="00C20AF7">
        <w:t>Initiative</w:t>
      </w:r>
      <w:proofErr w:type="spellEnd"/>
      <w:r w:rsidRPr="00C20AF7">
        <w:t>, BFHI) usmjerenu na zdravstvene radnike u rodilištima;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EB5217">
      <w:pPr>
        <w:pStyle w:val="Odlomakpopisa"/>
        <w:numPr>
          <w:ilvl w:val="0"/>
          <w:numId w:val="6"/>
        </w:numPr>
        <w:jc w:val="both"/>
      </w:pPr>
      <w:r w:rsidRPr="00C20AF7">
        <w:t xml:space="preserve">2002. godine usvojena je </w:t>
      </w:r>
      <w:r w:rsidRPr="00EB5217">
        <w:rPr>
          <w:b/>
        </w:rPr>
        <w:t>„Globalna strategija o prehrani dojenčadi i male djece“</w:t>
      </w:r>
      <w:r w:rsidRPr="00C20AF7">
        <w:t xml:space="preserve">, kao zajednički dokument SZO i UNICEF-a. Strategija jasno definira parametre </w:t>
      </w:r>
      <w:r w:rsidRPr="00F35499">
        <w:t>optimalne prehrane dojenčadi i male djece</w:t>
      </w:r>
      <w:r w:rsidRPr="00C20AF7">
        <w:t xml:space="preserve"> i zalaže se za </w:t>
      </w:r>
      <w:r w:rsidRPr="00EB5217">
        <w:rPr>
          <w:b/>
        </w:rPr>
        <w:t xml:space="preserve">prehranu isključivo majčinim mlijekom, bez dodatka pića i dohrane tijekom prvih 6 mjeseci života te za nastavak dojenja uz odgovarajuću </w:t>
      </w:r>
      <w:proofErr w:type="spellStart"/>
      <w:r w:rsidRPr="00EB5217">
        <w:rPr>
          <w:b/>
        </w:rPr>
        <w:t>dohranu</w:t>
      </w:r>
      <w:proofErr w:type="spellEnd"/>
      <w:r w:rsidRPr="00EB5217">
        <w:rPr>
          <w:b/>
        </w:rPr>
        <w:t xml:space="preserve"> krutom hranom do  2 godine života ili dok to majka i dijete žele;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EB5217">
      <w:pPr>
        <w:pStyle w:val="Odlomakpopisa"/>
        <w:numPr>
          <w:ilvl w:val="0"/>
          <w:numId w:val="6"/>
        </w:numPr>
        <w:jc w:val="both"/>
      </w:pPr>
      <w:r w:rsidRPr="00C20AF7">
        <w:t>2016. godine Svjetska zdravstvena skupština usvaja rezoluciju WAH 69.7 o prehrani majki, dojenčadi i male djece u čijem se drugom poglavlju govori o praćenju napretka u implementaciji Međunarodnog pravilnika o načinu reklamiranja i prodaje nadomjestaka za majčino mlijeko.</w:t>
      </w:r>
    </w:p>
    <w:p w:rsidR="005B1821" w:rsidRDefault="005B1821" w:rsidP="005B1821">
      <w:pPr>
        <w:jc w:val="both"/>
      </w:pPr>
    </w:p>
    <w:p w:rsidR="006D0766" w:rsidRPr="00C20AF7" w:rsidRDefault="006D0766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Važan dokument je </w:t>
      </w:r>
      <w:r w:rsidRPr="00EB5217">
        <w:rPr>
          <w:b/>
        </w:rPr>
        <w:t>Konvencija UN-a o pravima djeteta</w:t>
      </w:r>
      <w:r w:rsidR="006A619E">
        <w:rPr>
          <w:b/>
        </w:rPr>
        <w:t xml:space="preserve"> </w:t>
      </w:r>
      <w:r w:rsidR="006A619E" w:rsidRPr="006A619E">
        <w:t>(„Narodne novine“ broj 12/93)</w:t>
      </w:r>
      <w:r w:rsidR="00EB5217" w:rsidRPr="006A619E">
        <w:t>,</w:t>
      </w:r>
      <w:r w:rsidR="00EB5217">
        <w:t xml:space="preserve"> </w:t>
      </w:r>
      <w:r w:rsidRPr="00C20AF7">
        <w:t xml:space="preserve">sukladno kojoj se svaka država članica obvezuje obavijestiti, obrazovati i pružati potporu o korištenju temeljnih spoznaja o dječjem zdravlju i prehrani, te naglašavati prednosti dojenja u svim slojevima zajednice, osobito roditeljima i djeci. Republika Hrvatska se preuzimanjem Konvencije u svoj pravni poredak obvezala na usklađivanje nacionalnog zakonodavstva i prakse s odredbama međunarodnih ugovora. Iz navedenog proizlazi da je </w:t>
      </w:r>
      <w:r w:rsidRPr="00EB5217">
        <w:rPr>
          <w:b/>
        </w:rPr>
        <w:t>dojenje pravo djeteta i njegove majke</w:t>
      </w:r>
      <w:r w:rsidRPr="00C20AF7">
        <w:t xml:space="preserve">, a da je </w:t>
      </w:r>
      <w:r w:rsidRPr="00EB5217">
        <w:rPr>
          <w:b/>
        </w:rPr>
        <w:t>zajednica dužna osigurati najbolje moguće uvjete za ostvarivanje tih prava.</w:t>
      </w:r>
      <w:r w:rsidRPr="00C20AF7">
        <w:t xml:space="preserve"> </w:t>
      </w:r>
    </w:p>
    <w:p w:rsidR="005B1821" w:rsidRDefault="005B1821" w:rsidP="005B1821">
      <w:pPr>
        <w:jc w:val="both"/>
      </w:pPr>
    </w:p>
    <w:p w:rsidR="006D0766" w:rsidRPr="00C20AF7" w:rsidRDefault="006D0766" w:rsidP="005B1821">
      <w:pPr>
        <w:jc w:val="both"/>
      </w:pPr>
    </w:p>
    <w:p w:rsidR="005B1821" w:rsidRPr="00EB5217" w:rsidRDefault="005B1821" w:rsidP="005B1821">
      <w:pPr>
        <w:jc w:val="both"/>
        <w:rPr>
          <w:b/>
        </w:rPr>
      </w:pPr>
      <w:r w:rsidRPr="00EB5217">
        <w:rPr>
          <w:b/>
        </w:rPr>
        <w:t>Zaštita, promicanje i potpora dojenja je javno zdravstveni prioritet Republike Hrvatske</w:t>
      </w:r>
    </w:p>
    <w:p w:rsidR="005B1821" w:rsidRDefault="005B1821" w:rsidP="005B1821">
      <w:pPr>
        <w:jc w:val="both"/>
      </w:pPr>
    </w:p>
    <w:p w:rsidR="006D0766" w:rsidRPr="00C20AF7" w:rsidRDefault="006D0766" w:rsidP="005B1821">
      <w:pPr>
        <w:jc w:val="both"/>
      </w:pPr>
    </w:p>
    <w:p w:rsidR="005B1821" w:rsidRPr="00EB5217" w:rsidRDefault="005B1821" w:rsidP="005B1821">
      <w:pPr>
        <w:jc w:val="both"/>
        <w:rPr>
          <w:b/>
        </w:rPr>
      </w:pPr>
      <w:r w:rsidRPr="00EB5217">
        <w:rPr>
          <w:b/>
        </w:rPr>
        <w:t>Program za  zaštitu i promicanje dojenja od 2015.-2016.</w:t>
      </w:r>
    </w:p>
    <w:p w:rsidR="006D0766" w:rsidRDefault="005B1821" w:rsidP="005B1821">
      <w:pPr>
        <w:jc w:val="both"/>
      </w:pPr>
      <w:r w:rsidRPr="00C20AF7">
        <w:t xml:space="preserve">2015. godine, Vlada Republike Hrvatske usvojila je dvogodišnji program za zaštitu i promicanje dojenja. Valja naglasiti da je program bio vrlo operativan i usmjeren na glavne pravce u zaštiti i promicanju dojenja. Prije svega je bio usmjeren na završetak aktivnosti u </w:t>
      </w:r>
    </w:p>
    <w:p w:rsidR="006D0766" w:rsidRDefault="006D0766" w:rsidP="005B1821">
      <w:pPr>
        <w:jc w:val="both"/>
      </w:pPr>
    </w:p>
    <w:p w:rsidR="006D0766" w:rsidRDefault="006D0766" w:rsidP="005B1821">
      <w:pPr>
        <w:jc w:val="both"/>
      </w:pPr>
    </w:p>
    <w:p w:rsidR="006D0766" w:rsidRDefault="006D0766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lastRenderedPageBreak/>
        <w:t xml:space="preserve">ocjeni rodilišta u programu „Rodilište-prijatelj  djece“, te su 2016. godine sva </w:t>
      </w:r>
      <w:r w:rsidRPr="00AF2FAC">
        <w:t>rodili</w:t>
      </w:r>
      <w:r w:rsidR="006D0766" w:rsidRPr="00AF2FAC">
        <w:t xml:space="preserve">šta u sustavu javnog zdravstva </w:t>
      </w:r>
      <w:r w:rsidRPr="00AF2FAC">
        <w:t xml:space="preserve"> Republike Hrvatske</w:t>
      </w:r>
      <w:r w:rsidRPr="00C20AF7">
        <w:t xml:space="preserve"> postigla naziv „Rodilište-prijatelj djece“. U okviru tih aktivnosti pristupilo se i proširivanju programa prema zaštiti i podršci dojenja u </w:t>
      </w:r>
      <w:proofErr w:type="spellStart"/>
      <w:r w:rsidRPr="00C20AF7">
        <w:t>neonatalnim</w:t>
      </w:r>
      <w:proofErr w:type="spellEnd"/>
      <w:r w:rsidRPr="00C20AF7">
        <w:t xml:space="preserve"> jedinicama intenzivne njege i liječenja. Također su intenzivirane aktivnosti u podršci dojenja nakon izlaska iz rodilišta:  kontinuirani rad patronažne službe u podršci dojenja, a posebno grupa za potporu dojenja, te širenja podrške i promicanja dojenja u zajednici. Ukupno gledajući Program za zaštitu i promicanje dojenja označio je bitan napredak podrške društvene zajednice dojenju. Pored toga on je svojevrsna osnova na kojoj je izrađen i ovaj program za razdoblje od 2017. do 2020. godine.</w:t>
      </w:r>
    </w:p>
    <w:p w:rsidR="006D0766" w:rsidRPr="00C20AF7" w:rsidRDefault="006D0766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Ovaj program zaštite i promicanja dojenja je prvenstveno orijentiran na provođenje aktivnosti u zaštiti i promicanju dojenja kroz sustav zdravstva, odnosno konkretno na provođenje Nacionalne strategije zdravstva u Republici Hrvatskoj 2012-2020. Međutim pitanje dojenja ima daleko širi društveni aspekt, uključenja zajednice u stvaranju nove društvene klime i spoznaje o nužnosti za ispravan prvi korak u životu svakog pojedinca koji ne određuje on sam već njegova najbliža kao i šira okolina. </w:t>
      </w:r>
    </w:p>
    <w:p w:rsidR="005B1821" w:rsidRDefault="005B1821" w:rsidP="005B1821">
      <w:pPr>
        <w:jc w:val="both"/>
        <w:rPr>
          <w:b/>
        </w:rPr>
      </w:pPr>
    </w:p>
    <w:p w:rsidR="006D0766" w:rsidRPr="006D0766" w:rsidRDefault="006D0766" w:rsidP="005B1821">
      <w:pPr>
        <w:jc w:val="both"/>
        <w:rPr>
          <w:b/>
        </w:rPr>
      </w:pPr>
    </w:p>
    <w:p w:rsidR="005B1821" w:rsidRPr="00C20AF7" w:rsidRDefault="005B1821" w:rsidP="005B1821">
      <w:pPr>
        <w:jc w:val="both"/>
      </w:pPr>
      <w:r w:rsidRPr="006D0766">
        <w:rPr>
          <w:b/>
        </w:rPr>
        <w:t>2. ANALIZA STANJA U HRVATSKOJ</w:t>
      </w:r>
    </w:p>
    <w:p w:rsidR="005B1821" w:rsidRDefault="005B1821" w:rsidP="005B1821">
      <w:pPr>
        <w:jc w:val="both"/>
      </w:pPr>
    </w:p>
    <w:p w:rsidR="006D0766" w:rsidRPr="00C20AF7" w:rsidRDefault="006D0766" w:rsidP="005B1821">
      <w:pPr>
        <w:jc w:val="both"/>
      </w:pPr>
    </w:p>
    <w:p w:rsidR="005B1821" w:rsidRDefault="005B1821" w:rsidP="005B1821">
      <w:pPr>
        <w:jc w:val="both"/>
        <w:rPr>
          <w:b/>
        </w:rPr>
      </w:pPr>
      <w:r w:rsidRPr="006D0766">
        <w:rPr>
          <w:b/>
        </w:rPr>
        <w:t>2.1. Stope dojenja</w:t>
      </w:r>
    </w:p>
    <w:p w:rsidR="006D0766" w:rsidRPr="006D0766" w:rsidRDefault="006D0766" w:rsidP="005B1821">
      <w:pPr>
        <w:jc w:val="both"/>
        <w:rPr>
          <w:b/>
        </w:rPr>
      </w:pPr>
    </w:p>
    <w:p w:rsidR="005B1821" w:rsidRPr="00C20AF7" w:rsidRDefault="005B1821" w:rsidP="005B1821">
      <w:pPr>
        <w:jc w:val="both"/>
      </w:pPr>
      <w:r w:rsidRPr="00C20AF7">
        <w:t>Vitalni statistički pokazatelji ukazuju na činjenicu da se Republika Hrvatska nalazi u vrlo nepovoljnim demografskim trendovima. Natalitetna stopa 2015. godine iznosila je 8,9%, a negativna stopa prirodnog prirasta –4,0. U takvoj situaciji posebnu dimenziju dobiva nastojanje za poboljšanje stope nataliteta koje treba pratiti i poboljšanje uvjeta u rodilištima te unapređenje zdravstvene skrbi djece i kvalitete njihovog života, između ostaloga i prehrane.</w:t>
      </w:r>
    </w:p>
    <w:p w:rsidR="005B1821" w:rsidRDefault="005B1821" w:rsidP="005B1821">
      <w:pPr>
        <w:jc w:val="both"/>
      </w:pPr>
    </w:p>
    <w:p w:rsidR="006D0766" w:rsidRPr="00C20AF7" w:rsidRDefault="006D0766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 U Republici Hrvatskoj je stopa dojenja već prije Domovinskog rata bila vrlo niska. Naši zdravstveni radnici i prije su upozoravali na rastući problem sve većeg broja nedojene dojenčadi. Valja naglasiti da je ratna situacija bila dodatno destimulativna za dojenje, posebno imajući u vidu nekontrolirane donacije tvorničkih mliječnih pripravaka. Upravo u jeku agresije na Republiku Hrvatsku, zahvaljujući UNICEF-u, započinje se u Republici Hrvatskoj provoditi program promicanja dojenja. Godine 1993., na poziv UNICEF-a i Ministarstva zdravstva, sva hrvatska rodilišta priključuju se programu pod nazivom „Rodilište-prijatelj djece“. Tri godine kasnije, prva hrvatska rodilišta uspjela su ostvariti naziv „Rodilište-prijatelj djece“, da bi 2016. godine sva hrvatska javna rodilišta nosila ovaj naziv. Vrlo važno pitanje koje se postavlja jest u kojoj mjeri je taj standard djelovao na učestalost dojene djece u Hrvatskoj?</w:t>
      </w:r>
    </w:p>
    <w:p w:rsidR="005B1821" w:rsidRDefault="005B1821" w:rsidP="005B1821">
      <w:pPr>
        <w:jc w:val="both"/>
      </w:pPr>
    </w:p>
    <w:p w:rsidR="006D0766" w:rsidRPr="00C20AF7" w:rsidRDefault="006D0766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Valja naglasiti da se učestalost dojenja prati kroz izvještaje zdravstvene službe i publiciraju svake godine u Zdravstveno-statističkom ljetopisu Hrvatskog zavoda za javno zdravstvo. Način prikupljanja podataka nije pouzdan i daje samo okvirnu sliku o dojenju u Republici Hrvatskoj. Jedan od velikih problema u uspoređivanju rezultata je nedovoljno usklađena terminologija što se tiče dojenja. Iz navedenih razloga relativno su prihvatljivi podaci iz 2013. godine, koji su dobiveni na način kao i prethodnih godina, dok su podaci za 2015. nedostatni i nedovoljno pouzdani te smo zbog toga za potrebe Programa koristili podatke iz 2013. godine.</w:t>
      </w:r>
    </w:p>
    <w:p w:rsidR="005B1821" w:rsidRDefault="005B1821" w:rsidP="005B1821">
      <w:pPr>
        <w:jc w:val="both"/>
      </w:pPr>
    </w:p>
    <w:p w:rsidR="002E54A8" w:rsidRPr="00C20AF7" w:rsidRDefault="002E54A8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Prema podacima iz Hrvatskog zdravstveno-statističkog ljetopisa za 2013. godinu, navodi se da je u prehrani za dob 0-2 mjeseca bilo 71,8% dojenčadi hranjene isključivo majčinim mlijekom, 14,4% je dojeno uz nadomjeske za majčino mlijeko i 13,8% je bilo na umjetnoj prehrani. U razdoblju od 3-5 navršenih mjeseci života udio dojenčadi hranjene isključivo majčinim mlijekom pada na 58,2%, dojeno ih je uz nadomjeske za majčino mlijeko 20,1%, a 21,7% je bilo na umjetnoj prehrani. Nakon navršenih 6 mjeseci života isključivo dojene je još 19% dojenčadi. Nacionalni podatci o stopama dojenja nakon navršenih 12 i 24 mjeseci se ne prikupljaju, ali istraživanja npr. s područja Splitsko-dalmatinske županije pokazuju da 22% majki doji nakon 12 mjeseci, dok samo 4% doji nakon 24 mjeseca. </w:t>
      </w:r>
    </w:p>
    <w:p w:rsidR="005B1821" w:rsidRPr="00C20AF7" w:rsidRDefault="005B1821" w:rsidP="005B1821">
      <w:pPr>
        <w:jc w:val="both"/>
      </w:pPr>
    </w:p>
    <w:p w:rsidR="005B1821" w:rsidRDefault="005B1821" w:rsidP="005B1821">
      <w:pPr>
        <w:jc w:val="both"/>
      </w:pPr>
    </w:p>
    <w:p w:rsidR="002E54A8" w:rsidRPr="00C20AF7" w:rsidRDefault="002E54A8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Obzirom na potrebu detaljnijih i preciznijih podataka za daljnju operacionalizaciju pr</w:t>
      </w:r>
      <w:r w:rsidR="002B2CA3">
        <w:t>ograma promicanja dojenja,UNICEF</w:t>
      </w:r>
      <w:r w:rsidRPr="00C20AF7">
        <w:t xml:space="preserve"> je 2013. godine proveo istraživanje pod naslovom: „Kako roditelji i zajednice brinu o djeci najmlađe dobi u</w:t>
      </w:r>
      <w:r w:rsidR="002B2CA3">
        <w:t xml:space="preserve"> Republici </w:t>
      </w:r>
      <w:r w:rsidRPr="00C20AF7">
        <w:t xml:space="preserve"> Hrvatskoj“ u okviru kojeg je razrađena dionica: „Roditeljska skrb kod poroda, dojenja i dohrane“. Provedeno je terensko ispitivanje pomoću anketnog upitnika na području cijele </w:t>
      </w:r>
      <w:r w:rsidR="00F25559">
        <w:t xml:space="preserve"> Republike </w:t>
      </w:r>
      <w:r w:rsidRPr="00C20AF7">
        <w:t xml:space="preserve">Hrvatske. U ispitivanje je sveukupno uključen 1751 roditelj djece od 6 mjeseci, godine dana, 3 godine i 6 godina. Na pitanje od koga su roditelji dobili informaciju o dojenju, dobiveni su sljedeći odgovori: 69% u rodilištu, 64% od patronažne sestre, 24% od pedijatra/ djetetovog liječnika, 16% na trudničkim tečajevima, a 9% od ginekologa. Na pitanje koliko je dijete bilo staro kad je uvedena kašica ili „kruta„ hrana navode : između 4 i 5 mjeseci 38 %, između 5 i 6 mjeseci 37%, između 6 i 7 mjeseci 9%. Stavovi o tome koliko dugo je prihvatljivo dojiti dijete pokazuju da otprilike trećina majki smatra da je godinu dana prihvatljivo, a isto toliko misli da dojiti treba koliko god to majka i dijete žele, odnosno da trajanje dojenja ne treba ograničavati.  </w:t>
      </w:r>
    </w:p>
    <w:p w:rsidR="005B1821" w:rsidRPr="00C20AF7" w:rsidRDefault="005B1821" w:rsidP="005B1821">
      <w:pPr>
        <w:jc w:val="both"/>
      </w:pPr>
      <w:r w:rsidRPr="00C20AF7">
        <w:t xml:space="preserve">Ispitivanje je pružilo niz korisnih informacija među ostalim da su aktivnosti na promidžbi dojenja koje su se provodile u prethodnom razdoblju bile djelotvornije u postizanju započinjanja dojenja nego u održavanju preporučenog trajanja dojenja. Stoga je u budućnosti potrebno  razvijati aktivnosti koje neće biti isključivo/pretežno usmjerene na promicanje dobrobiti dojenja, već će trebati provoditi akcije koje će pružiti konkretnu (praktičnu, savjetodavnu…) podršku u trenucima kada je majkama koje doje potrebno, odnosno u onim mjesecima od početka dojenja kada najviše opada postotak dojene djece. </w:t>
      </w:r>
    </w:p>
    <w:p w:rsidR="005B1821" w:rsidRDefault="005B1821" w:rsidP="005B1821">
      <w:pPr>
        <w:jc w:val="both"/>
      </w:pPr>
    </w:p>
    <w:p w:rsidR="002E54A8" w:rsidRPr="00C20AF7" w:rsidRDefault="002E54A8" w:rsidP="005B1821">
      <w:pPr>
        <w:jc w:val="both"/>
      </w:pPr>
    </w:p>
    <w:p w:rsidR="005B1821" w:rsidRPr="002E54A8" w:rsidRDefault="005B1821" w:rsidP="005B1821">
      <w:pPr>
        <w:jc w:val="both"/>
        <w:rPr>
          <w:b/>
        </w:rPr>
      </w:pPr>
      <w:r w:rsidRPr="002E54A8">
        <w:rPr>
          <w:b/>
        </w:rPr>
        <w:t>2.2. Inicijative u rodilištima</w:t>
      </w:r>
    </w:p>
    <w:p w:rsidR="005B1821" w:rsidRDefault="005B1821" w:rsidP="005B1821">
      <w:pPr>
        <w:jc w:val="both"/>
      </w:pPr>
    </w:p>
    <w:p w:rsidR="002E54A8" w:rsidRPr="00C20AF7" w:rsidRDefault="002E54A8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ab/>
      </w:r>
      <w:r w:rsidRPr="002E54A8">
        <w:rPr>
          <w:b/>
        </w:rPr>
        <w:t>2.2.1.Inicijativa „Rodilište-prijatelj djece“</w:t>
      </w:r>
      <w:r w:rsidRPr="00C20AF7">
        <w:t xml:space="preserve">, prvi put je provođena u Republici Hrvatskoj od 1993. – 1996. godine, a nakon prekida zbog kršenja Međunarodnog pravilnika </w:t>
      </w:r>
      <w:r w:rsidRPr="002E54A8">
        <w:rPr>
          <w:b/>
        </w:rPr>
        <w:t>o načinu reklamiranja nadomjestaka majčinog mlijeka,</w:t>
      </w:r>
      <w:r w:rsidR="002E54A8">
        <w:t xml:space="preserve"> </w:t>
      </w:r>
      <w:r w:rsidRPr="00C20AF7">
        <w:t xml:space="preserve"> ponovo je nastavljena 2007. godine. Od 2016. godine sva rodilišta u javnim zdravstvenim ustanovama nose naziv „Rodilište-prijatelj djece“. Izuzetak je jedino privatno rodilište u državi, gdje se rađa manje od 1% djece u Republici Hrvatskoj.</w:t>
      </w:r>
    </w:p>
    <w:p w:rsidR="005B1821" w:rsidRDefault="005B1821" w:rsidP="005B1821">
      <w:pPr>
        <w:jc w:val="both"/>
      </w:pPr>
    </w:p>
    <w:p w:rsidR="002E54A8" w:rsidRDefault="002E54A8" w:rsidP="005B1821">
      <w:pPr>
        <w:jc w:val="both"/>
      </w:pPr>
    </w:p>
    <w:p w:rsidR="002E54A8" w:rsidRDefault="002E54A8" w:rsidP="005B1821">
      <w:pPr>
        <w:jc w:val="both"/>
      </w:pPr>
    </w:p>
    <w:p w:rsidR="002E54A8" w:rsidRPr="00C20AF7" w:rsidRDefault="002E54A8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U programu „Rodilište-prijatelj djece“ obuhvaćena su samo zdrava djeca koja borave u rodilištu na odjelu </w:t>
      </w:r>
      <w:proofErr w:type="spellStart"/>
      <w:r w:rsidRPr="00C20AF7">
        <w:t>babinjača</w:t>
      </w:r>
      <w:proofErr w:type="spellEnd"/>
      <w:r w:rsidRPr="00C20AF7">
        <w:t xml:space="preserve">. Definirani su kriteriji za provođenje „Deset koraka do uspješnog dojenja” </w:t>
      </w:r>
      <w:r w:rsidRPr="00C20AF7">
        <w:lastRenderedPageBreak/>
        <w:t>te poštivanje načela Međunarodnog pravilnika o reklamiranju i prodaji nadomjestaka za majčino mlijeko. Kriteriji za “Deset koraka do uspješnog dojenja” su: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1.</w:t>
      </w:r>
      <w:r w:rsidR="005B1821" w:rsidRPr="00C20AF7">
        <w:tab/>
        <w:t xml:space="preserve">Imati pisana pravila o dojenju s kojima se redovito upoznaju svi zdravstveni </w:t>
      </w:r>
    </w:p>
    <w:p w:rsidR="005B1821" w:rsidRPr="00C20AF7" w:rsidRDefault="002F51EB" w:rsidP="005B1821">
      <w:pPr>
        <w:jc w:val="both"/>
      </w:pPr>
      <w:r>
        <w:t xml:space="preserve">          </w:t>
      </w:r>
      <w:r w:rsidR="002F0752">
        <w:t xml:space="preserve">  </w:t>
      </w:r>
      <w:r w:rsidR="005B1821" w:rsidRPr="00C20AF7">
        <w:t>radnici.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2.</w:t>
      </w:r>
      <w:r w:rsidR="005B1821" w:rsidRPr="00C20AF7">
        <w:tab/>
        <w:t>Podučiti sve zdravstveno osoblje vještinama potrebnim za primjenu tih pravila.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3.</w:t>
      </w:r>
      <w:r w:rsidR="005B1821" w:rsidRPr="00C20AF7">
        <w:tab/>
        <w:t>Informirati sve trudnice o dobrobitima dojenja i o tome kako se doji.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4.</w:t>
      </w:r>
      <w:r w:rsidR="005B1821" w:rsidRPr="00C20AF7">
        <w:tab/>
        <w:t>Pomoći majkama da počnu dojiti unutar pola sata po rođenju djeteta.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5.</w:t>
      </w:r>
      <w:r w:rsidR="005B1821" w:rsidRPr="00C20AF7">
        <w:tab/>
        <w:t xml:space="preserve">Pokazati majkama kako se doji i kako će održati proizvodnju mlijeka čak i ako su       </w:t>
      </w:r>
    </w:p>
    <w:p w:rsidR="005B1821" w:rsidRPr="00C20AF7" w:rsidRDefault="002F51EB" w:rsidP="005B1821">
      <w:pPr>
        <w:jc w:val="both"/>
      </w:pPr>
      <w:r>
        <w:t xml:space="preserve">           </w:t>
      </w:r>
      <w:r w:rsidR="002F0752">
        <w:t xml:space="preserve"> </w:t>
      </w:r>
      <w:r w:rsidR="005B1821" w:rsidRPr="00C20AF7">
        <w:t>odvojena od svoje dojenčadi.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6.</w:t>
      </w:r>
      <w:r w:rsidR="005B1821" w:rsidRPr="00C20AF7">
        <w:tab/>
        <w:t xml:space="preserve">Ne davati dojenčadi nikakvu drugu hranu ili piće, već samo majčino mlijeko, osim </w:t>
      </w:r>
    </w:p>
    <w:p w:rsidR="005B1821" w:rsidRPr="00C20AF7" w:rsidRDefault="002F51EB" w:rsidP="005B1821">
      <w:pPr>
        <w:jc w:val="both"/>
      </w:pPr>
      <w:r>
        <w:t xml:space="preserve">           </w:t>
      </w:r>
      <w:r w:rsidR="005B1821" w:rsidRPr="00C20AF7">
        <w:t>ako to nije medicinski uvjetovano.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7.</w:t>
      </w:r>
      <w:r w:rsidR="005B1821" w:rsidRPr="00C20AF7">
        <w:tab/>
        <w:t>Prakticirati “</w:t>
      </w:r>
      <w:proofErr w:type="spellStart"/>
      <w:r w:rsidR="005B1821" w:rsidRPr="00C20AF7">
        <w:t>rooming</w:t>
      </w:r>
      <w:proofErr w:type="spellEnd"/>
      <w:r w:rsidR="005B1821" w:rsidRPr="00C20AF7">
        <w:t>-</w:t>
      </w:r>
      <w:proofErr w:type="spellStart"/>
      <w:r w:rsidR="005B1821" w:rsidRPr="00C20AF7">
        <w:t>in</w:t>
      </w:r>
      <w:proofErr w:type="spellEnd"/>
      <w:r w:rsidR="005B1821" w:rsidRPr="00C20AF7">
        <w:t xml:space="preserve">”-omogućiti majkama i djetetu da borave zajedno tijekom 24 </w:t>
      </w:r>
    </w:p>
    <w:p w:rsidR="005B1821" w:rsidRPr="00C20AF7" w:rsidRDefault="002F51EB" w:rsidP="005B1821">
      <w:pPr>
        <w:jc w:val="both"/>
      </w:pPr>
      <w:r>
        <w:t xml:space="preserve">           </w:t>
      </w:r>
      <w:r w:rsidR="002F0752">
        <w:t xml:space="preserve"> </w:t>
      </w:r>
      <w:r w:rsidR="005B1821" w:rsidRPr="00C20AF7">
        <w:t>sata.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8.</w:t>
      </w:r>
      <w:r w:rsidR="005B1821" w:rsidRPr="00C20AF7">
        <w:tab/>
        <w:t xml:space="preserve">Poticati majke da doje na </w:t>
      </w:r>
      <w:r w:rsidR="005B1821" w:rsidRPr="00F35499">
        <w:t xml:space="preserve">traženje </w:t>
      </w:r>
      <w:r w:rsidR="005B1821" w:rsidRPr="00C20AF7">
        <w:t>novorođenčeta.</w:t>
      </w:r>
    </w:p>
    <w:p w:rsidR="005B1821" w:rsidRPr="00C20AF7" w:rsidRDefault="002F51EB" w:rsidP="005B1821">
      <w:pPr>
        <w:jc w:val="both"/>
      </w:pPr>
      <w:r>
        <w:t xml:space="preserve">    </w:t>
      </w:r>
      <w:r w:rsidR="005B1821" w:rsidRPr="00C20AF7">
        <w:t>9.</w:t>
      </w:r>
      <w:r w:rsidR="005B1821" w:rsidRPr="00C20AF7">
        <w:tab/>
        <w:t>Ne davati nikakve umjetne dude ni dude varalice djeci koja se doje.</w:t>
      </w:r>
    </w:p>
    <w:p w:rsidR="005B1821" w:rsidRPr="00C20AF7" w:rsidRDefault="00B34B58" w:rsidP="005B1821">
      <w:pPr>
        <w:jc w:val="both"/>
      </w:pPr>
      <w:r>
        <w:t xml:space="preserve">   </w:t>
      </w:r>
      <w:r w:rsidR="005B1821" w:rsidRPr="00C20AF7">
        <w:t>10.</w:t>
      </w:r>
      <w:r w:rsidR="005B1821" w:rsidRPr="00C20AF7">
        <w:tab/>
        <w:t xml:space="preserve">Poticati osnivanje grupa za potporu dojenju i uputiti majke na njih pri </w:t>
      </w:r>
    </w:p>
    <w:p w:rsidR="005B1821" w:rsidRPr="00C20AF7" w:rsidRDefault="005B1821" w:rsidP="005B1821">
      <w:pPr>
        <w:jc w:val="both"/>
      </w:pPr>
      <w:r w:rsidRPr="00C20AF7">
        <w:tab/>
        <w:t xml:space="preserve">izlasku iz rodilišta, odnosno bolnice. </w:t>
      </w:r>
    </w:p>
    <w:p w:rsidR="005B1821" w:rsidRPr="00C20AF7" w:rsidRDefault="005B1821" w:rsidP="005B1821">
      <w:pPr>
        <w:jc w:val="both"/>
      </w:pPr>
    </w:p>
    <w:p w:rsidR="005B1821" w:rsidRDefault="005B1821" w:rsidP="005B1821">
      <w:pPr>
        <w:jc w:val="both"/>
      </w:pPr>
    </w:p>
    <w:p w:rsidR="002F51EB" w:rsidRPr="00C20AF7" w:rsidRDefault="002F51EB" w:rsidP="005B1821">
      <w:pPr>
        <w:jc w:val="both"/>
      </w:pPr>
    </w:p>
    <w:p w:rsidR="005B1821" w:rsidRPr="002F51EB" w:rsidRDefault="005B1821" w:rsidP="005B1821">
      <w:pPr>
        <w:jc w:val="both"/>
        <w:rPr>
          <w:b/>
        </w:rPr>
      </w:pPr>
      <w:r w:rsidRPr="002F51EB">
        <w:rPr>
          <w:b/>
        </w:rPr>
        <w:t xml:space="preserve">2.2.2. Inicijativa „Rodilište – prijatelj djece za odjele </w:t>
      </w:r>
      <w:proofErr w:type="spellStart"/>
      <w:r w:rsidRPr="002F51EB">
        <w:rPr>
          <w:b/>
        </w:rPr>
        <w:t>neonatologije</w:t>
      </w:r>
      <w:proofErr w:type="spellEnd"/>
      <w:r w:rsidRPr="002F51EB">
        <w:rPr>
          <w:b/>
        </w:rPr>
        <w:t xml:space="preserve"> -jedinice intenzivnog </w:t>
      </w:r>
      <w:proofErr w:type="spellStart"/>
      <w:r w:rsidRPr="002F51EB">
        <w:rPr>
          <w:b/>
        </w:rPr>
        <w:t>neonatalnog</w:t>
      </w:r>
      <w:proofErr w:type="spellEnd"/>
      <w:r w:rsidRPr="002F51EB">
        <w:rPr>
          <w:b/>
        </w:rPr>
        <w:t xml:space="preserve"> liječenja i njege (</w:t>
      </w:r>
      <w:proofErr w:type="spellStart"/>
      <w:r w:rsidRPr="002F51EB">
        <w:rPr>
          <w:b/>
        </w:rPr>
        <w:t>Neo</w:t>
      </w:r>
      <w:proofErr w:type="spellEnd"/>
      <w:r w:rsidRPr="002F51EB">
        <w:rPr>
          <w:b/>
        </w:rPr>
        <w:t>-BFHI)“</w:t>
      </w:r>
    </w:p>
    <w:p w:rsidR="005B1821" w:rsidRDefault="005B1821" w:rsidP="005B1821">
      <w:pPr>
        <w:jc w:val="both"/>
      </w:pPr>
    </w:p>
    <w:p w:rsidR="002F51EB" w:rsidRPr="00C20AF7" w:rsidRDefault="002F51EB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U cilju promicanja i podrške dojenju u jedinicama intenzivnog </w:t>
      </w:r>
      <w:proofErr w:type="spellStart"/>
      <w:r w:rsidRPr="00C20AF7">
        <w:t>neonatalnog</w:t>
      </w:r>
      <w:proofErr w:type="spellEnd"/>
      <w:r w:rsidRPr="00C20AF7">
        <w:t xml:space="preserve"> liječenja i njege (JINL/JINNJ) skupina stručnjaka iz skandinavskih zemalja i Kanade razradila je 2012. godine program pod nazivom "Inicijativa Rodilište prijatelj djece za odjele </w:t>
      </w:r>
      <w:proofErr w:type="spellStart"/>
      <w:r w:rsidRPr="00C20AF7">
        <w:t>neonatologije</w:t>
      </w:r>
      <w:proofErr w:type="spellEnd"/>
      <w:r w:rsidRPr="00C20AF7">
        <w:t xml:space="preserve"> (</w:t>
      </w:r>
      <w:proofErr w:type="spellStart"/>
      <w:r w:rsidRPr="00C20AF7">
        <w:t>Neo</w:t>
      </w:r>
      <w:proofErr w:type="spellEnd"/>
      <w:r w:rsidRPr="00C20AF7">
        <w:t xml:space="preserve">-BFHI)“ koji sadrži „Tri vodeća načela“ i „Deset koraka do uspješnog dojenja za odjele intenzivnog </w:t>
      </w:r>
      <w:proofErr w:type="spellStart"/>
      <w:r w:rsidRPr="00C20AF7">
        <w:t>neonatalnog</w:t>
      </w:r>
      <w:proofErr w:type="spellEnd"/>
      <w:r w:rsidRPr="00C20AF7">
        <w:t xml:space="preserve"> liječenja i </w:t>
      </w:r>
      <w:proofErr w:type="spellStart"/>
      <w:r w:rsidRPr="00C20AF7">
        <w:t>njege“.Program</w:t>
      </w:r>
      <w:proofErr w:type="spellEnd"/>
      <w:r w:rsidRPr="00C20AF7">
        <w:t xml:space="preserve"> predstavlja širenje inicijative SZO i UNICEF-a „Rodilište prijatelj djece“ na odjele za </w:t>
      </w:r>
      <w:proofErr w:type="spellStart"/>
      <w:r w:rsidRPr="00C20AF7">
        <w:t>neonatologiju</w:t>
      </w:r>
      <w:proofErr w:type="spellEnd"/>
      <w:r w:rsidRPr="00C20AF7">
        <w:t xml:space="preserve"> koji uključuju JINL i JINNJ, a usmjeren je na edukaciju zdravstvenog osoblja i roditelja o podršci dojenju u </w:t>
      </w:r>
      <w:proofErr w:type="spellStart"/>
      <w:r w:rsidRPr="00C20AF7">
        <w:t>neodonoščadi</w:t>
      </w:r>
      <w:proofErr w:type="spellEnd"/>
      <w:r w:rsidRPr="00C20AF7">
        <w:t xml:space="preserve"> i bolesne djece. Republika Hrvatska uključila se u provođenje programa 2013. godine sa svih 11 JINL/JINNJ pri rodilištima i 2 </w:t>
      </w:r>
      <w:proofErr w:type="spellStart"/>
      <w:r w:rsidRPr="00C20AF7">
        <w:t>izvanrodilišne</w:t>
      </w:r>
      <w:proofErr w:type="spellEnd"/>
      <w:r w:rsidRPr="00C20AF7">
        <w:t xml:space="preserve"> jedinice  Educirano je osoblje iz svih JINL/JINNJ u Hrvatskoj, a jedinice su opremljene odgovarajućom opremom za podršku skrbi i dojenju nedonoščadi. </w:t>
      </w:r>
    </w:p>
    <w:p w:rsidR="005B1821" w:rsidRPr="00C20AF7" w:rsidRDefault="005B1821" w:rsidP="005B1821">
      <w:pPr>
        <w:jc w:val="both"/>
      </w:pPr>
    </w:p>
    <w:p w:rsidR="005B1821" w:rsidRDefault="005B1821" w:rsidP="005B1821">
      <w:pPr>
        <w:jc w:val="both"/>
      </w:pPr>
      <w:r w:rsidRPr="00C20AF7">
        <w:t xml:space="preserve">Tri vodeća načela i Deset koraka do uspješnog dojenja  na odjelima za intenzivno </w:t>
      </w:r>
      <w:proofErr w:type="spellStart"/>
      <w:r w:rsidRPr="00C20AF7">
        <w:t>neonatalno</w:t>
      </w:r>
      <w:proofErr w:type="spellEnd"/>
      <w:r w:rsidRPr="00C20AF7">
        <w:t xml:space="preserve"> liječenje i njegu</w:t>
      </w:r>
    </w:p>
    <w:p w:rsidR="002F51EB" w:rsidRPr="00C20AF7" w:rsidRDefault="002F51EB" w:rsidP="005B1821">
      <w:pPr>
        <w:jc w:val="both"/>
      </w:pPr>
    </w:p>
    <w:p w:rsidR="005B1821" w:rsidRPr="002F51EB" w:rsidRDefault="005B1821" w:rsidP="002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2F51EB">
        <w:rPr>
          <w:b/>
          <w:sz w:val="22"/>
        </w:rPr>
        <w:t xml:space="preserve">Tri vodeća načela </w:t>
      </w:r>
    </w:p>
    <w:p w:rsidR="005B1821" w:rsidRPr="002F51EB" w:rsidRDefault="005B1821" w:rsidP="002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2F51EB" w:rsidRDefault="005B1821" w:rsidP="002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2F51EB">
        <w:rPr>
          <w:sz w:val="22"/>
        </w:rPr>
        <w:t>1.</w:t>
      </w:r>
      <w:r w:rsidRPr="002F51EB">
        <w:rPr>
          <w:sz w:val="22"/>
        </w:rPr>
        <w:tab/>
        <w:t xml:space="preserve">Ponašanje osoblja prema majci mora biti usredotočeno na svaku majku posebno i na njezinu </w:t>
      </w:r>
      <w:r w:rsidR="002F51EB">
        <w:rPr>
          <w:sz w:val="22"/>
        </w:rPr>
        <w:t xml:space="preserve"> </w:t>
      </w:r>
    </w:p>
    <w:p w:rsidR="005B1821" w:rsidRPr="002F51EB" w:rsidRDefault="002F51EB" w:rsidP="002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             </w:t>
      </w:r>
      <w:r w:rsidR="005B1821" w:rsidRPr="002F51EB">
        <w:rPr>
          <w:sz w:val="22"/>
        </w:rPr>
        <w:t xml:space="preserve">situaciju. </w:t>
      </w:r>
    </w:p>
    <w:p w:rsidR="005B1821" w:rsidRPr="002F51EB" w:rsidRDefault="005B1821" w:rsidP="002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2F51EB">
        <w:rPr>
          <w:sz w:val="22"/>
        </w:rPr>
        <w:t>2.</w:t>
      </w:r>
      <w:r w:rsidRPr="002F51EB">
        <w:rPr>
          <w:sz w:val="22"/>
        </w:rPr>
        <w:tab/>
        <w:t xml:space="preserve">Ustanova mora pružiti skrb usmjerenu na obitelj koju podržava okolina. </w:t>
      </w:r>
    </w:p>
    <w:p w:rsidR="002F51EB" w:rsidRDefault="005B1821" w:rsidP="002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 w:rsidRPr="002F51EB">
        <w:rPr>
          <w:sz w:val="22"/>
        </w:rPr>
        <w:t>3.</w:t>
      </w:r>
      <w:r w:rsidRPr="002F51EB">
        <w:rPr>
          <w:sz w:val="22"/>
        </w:rPr>
        <w:tab/>
        <w:t xml:space="preserve">Sustav zdravstvene skrbi mora omogućiti kontinuiranu skrb, odnosno kontinuiranu prenatalnu, </w:t>
      </w:r>
      <w:r w:rsidR="002F51EB">
        <w:rPr>
          <w:sz w:val="22"/>
        </w:rPr>
        <w:t xml:space="preserve">   </w:t>
      </w:r>
    </w:p>
    <w:p w:rsidR="005B1821" w:rsidRPr="002F51EB" w:rsidRDefault="002F51EB" w:rsidP="002F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             </w:t>
      </w:r>
      <w:r w:rsidR="005B1821" w:rsidRPr="002F51EB">
        <w:rPr>
          <w:sz w:val="22"/>
        </w:rPr>
        <w:t>perin</w:t>
      </w:r>
      <w:r w:rsidR="0028298E">
        <w:rPr>
          <w:sz w:val="22"/>
        </w:rPr>
        <w:t>a</w:t>
      </w:r>
      <w:r w:rsidR="005B1821" w:rsidRPr="002F51EB">
        <w:rPr>
          <w:sz w:val="22"/>
        </w:rPr>
        <w:t>talnu i postnatalnu skrb te skrb nakon otpusta iz bolnice</w:t>
      </w:r>
    </w:p>
    <w:p w:rsidR="005B1821" w:rsidRDefault="005B1821" w:rsidP="005B1821">
      <w:pPr>
        <w:jc w:val="both"/>
      </w:pPr>
    </w:p>
    <w:p w:rsidR="002F51EB" w:rsidRPr="00C20AF7" w:rsidRDefault="002F51EB" w:rsidP="005B1821">
      <w:pPr>
        <w:jc w:val="both"/>
      </w:pPr>
    </w:p>
    <w:p w:rsidR="00AD0F2A" w:rsidRDefault="00AD0F2A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D0F2A" w:rsidRDefault="00AD0F2A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B1821" w:rsidRPr="00AD0F2A" w:rsidRDefault="005B1821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D0F2A">
        <w:rPr>
          <w:b/>
        </w:rPr>
        <w:lastRenderedPageBreak/>
        <w:t xml:space="preserve">„10 koraka do uspješnog dojenja na odjelima za intenzivno </w:t>
      </w:r>
      <w:proofErr w:type="spellStart"/>
      <w:r w:rsidRPr="00AD0F2A">
        <w:rPr>
          <w:b/>
        </w:rPr>
        <w:t>neonatalno</w:t>
      </w:r>
      <w:proofErr w:type="spellEnd"/>
      <w:r w:rsidRPr="00AD0F2A">
        <w:rPr>
          <w:b/>
        </w:rPr>
        <w:t xml:space="preserve"> liječenje i njegu“</w:t>
      </w:r>
    </w:p>
    <w:p w:rsidR="005B1821" w:rsidRPr="00C20AF7" w:rsidRDefault="005B1821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1.</w:t>
      </w:r>
      <w:r w:rsidR="005B1821" w:rsidRPr="00C20AF7">
        <w:tab/>
        <w:t>Morate imati napisani plan o dojenju koji služi cjelokupnom zdravstvenom osoblju.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2.</w:t>
      </w:r>
      <w:r w:rsidR="005B1821" w:rsidRPr="00C20AF7">
        <w:tab/>
        <w:t xml:space="preserve">Pružite osoblju posebnu edukaciju i obuku kako bi steklo znanja i vještine koji su </w:t>
      </w:r>
      <w:r>
        <w:t xml:space="preserve">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r w:rsidR="00AD0F2A">
        <w:t xml:space="preserve"> </w:t>
      </w:r>
      <w:r w:rsidR="005B1821" w:rsidRPr="00C20AF7">
        <w:t>potrebni za primjenu ovih pravila.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3.</w:t>
      </w:r>
      <w:r w:rsidR="005B1821" w:rsidRPr="00C20AF7">
        <w:tab/>
        <w:t xml:space="preserve">Objasnite svim hospitaliziranim trudnicama koje su u opasnosti od prijevremenog </w:t>
      </w:r>
      <w:r>
        <w:t xml:space="preserve">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5B1821" w:rsidRPr="00C20AF7">
        <w:t>porođaja ili porođaja bolesne novorođenčadi kako se doji te koje su dobrobiti dojenja.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4.</w:t>
      </w:r>
      <w:r w:rsidR="005B1821" w:rsidRPr="00C20AF7">
        <w:tab/>
        <w:t xml:space="preserve">Potičite rani, kontinuirani i dugotrajni kontakt koža na kožu između majke i djeteta </w:t>
      </w:r>
      <w:r>
        <w:t xml:space="preserve">  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5B1821" w:rsidRPr="00C20AF7">
        <w:t xml:space="preserve">bez neopravdanih ograničenja. Stavite novorođenče na majčina prsa najkraće na jedan </w:t>
      </w:r>
      <w:r>
        <w:t xml:space="preserve"> 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r w:rsidR="00AD0F2A">
        <w:t xml:space="preserve"> </w:t>
      </w:r>
      <w:r w:rsidR="005B1821" w:rsidRPr="00C20AF7">
        <w:t xml:space="preserve">sat odmah nakon porođaja. Potičite majke da prepoznaju kada su njihova djeca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r w:rsidR="00AD0F2A">
        <w:t xml:space="preserve"> </w:t>
      </w:r>
      <w:r w:rsidR="005B1821" w:rsidRPr="00C20AF7">
        <w:t>spremna na dojenje i ponudite im pomoć, ako im je potrebna.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5.</w:t>
      </w:r>
      <w:r w:rsidR="005B1821" w:rsidRPr="00C20AF7">
        <w:tab/>
        <w:t xml:space="preserve">Pokažite majkama kako započeti i održati laktaciju i zatim započeti rano dojiti </w:t>
      </w:r>
      <w:r>
        <w:t xml:space="preserve">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r w:rsidR="00AD0F2A">
        <w:t xml:space="preserve"> </w:t>
      </w:r>
      <w:r w:rsidR="005B1821" w:rsidRPr="00C20AF7">
        <w:t>orijentirajući se samo prema stabilnosti novorođenčeta.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6.</w:t>
      </w:r>
      <w:r w:rsidR="005B1821" w:rsidRPr="00C20AF7">
        <w:tab/>
        <w:t xml:space="preserve">Novorođenčad hranite isključivo majčinim mlijekom i nikakvom drugom hranom ili </w:t>
      </w:r>
      <w:r>
        <w:t xml:space="preserve">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r w:rsidR="00AD0F2A">
        <w:t xml:space="preserve"> </w:t>
      </w:r>
      <w:r w:rsidR="005B1821" w:rsidRPr="00C20AF7">
        <w:t>tekućinom osim ako to nije potrebno zbog medicinskih razloga.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7.</w:t>
      </w:r>
      <w:r w:rsidR="005B1821" w:rsidRPr="00C20AF7">
        <w:tab/>
        <w:t>Omogućite majkama i novorođenčadi da budu zajedno 24 sata na dan.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8.</w:t>
      </w:r>
      <w:r w:rsidR="005B1821" w:rsidRPr="00C20AF7">
        <w:tab/>
        <w:t xml:space="preserve">Neka dojenje na </w:t>
      </w:r>
      <w:r w:rsidR="005B1821" w:rsidRPr="00F35499">
        <w:t>traženje i</w:t>
      </w:r>
      <w:r w:rsidR="005B1821" w:rsidRPr="00C20AF7">
        <w:t xml:space="preserve">li ako je potrebno povremeno dojenje na </w:t>
      </w:r>
      <w:r>
        <w:t xml:space="preserve"> 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 w:rsidR="00AD0F2A">
        <w:t xml:space="preserve">  </w:t>
      </w:r>
      <w:r w:rsidR="005B1821" w:rsidRPr="00F35499">
        <w:t>traženje</w:t>
      </w:r>
      <w:r>
        <w:t xml:space="preserve">  postane</w:t>
      </w:r>
      <w:r w:rsidR="005B1821" w:rsidRPr="00C20AF7">
        <w:t xml:space="preserve"> prijelazna strategija hranjenja nedonoščadi i bolesne </w:t>
      </w:r>
      <w:r>
        <w:t xml:space="preserve">      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 w:rsidR="00AD0F2A">
        <w:t xml:space="preserve">  </w:t>
      </w:r>
      <w:r w:rsidR="005B1821" w:rsidRPr="00C20AF7">
        <w:t>novorođenčadi.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9.</w:t>
      </w:r>
      <w:r w:rsidR="005B1821" w:rsidRPr="00C20AF7">
        <w:tab/>
        <w:t xml:space="preserve">Koristite druge načine hranjenja osim hranjenja bočicom, barem dok dojenje nije u 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</w:t>
      </w:r>
      <w:r w:rsidR="005B1821" w:rsidRPr="00C20AF7">
        <w:t xml:space="preserve">potpunosti uspostavljeno, a dude varalice i šeširiće za bradavice koristite samo ako za </w:t>
      </w:r>
      <w:r>
        <w:t xml:space="preserve">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</w:t>
      </w:r>
      <w:r w:rsidR="00AD0F2A">
        <w:t xml:space="preserve"> </w:t>
      </w:r>
      <w:r w:rsidR="005B1821" w:rsidRPr="00C20AF7">
        <w:t>to postoje opravdani razlozi.</w:t>
      </w:r>
    </w:p>
    <w:p w:rsidR="002F51EB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 w:rsidR="005B1821" w:rsidRPr="00C20AF7">
        <w:t>10.</w:t>
      </w:r>
      <w:r w:rsidR="005B1821" w:rsidRPr="00C20AF7">
        <w:tab/>
        <w:t xml:space="preserve">Pripremite roditelje na svakodnevno dojenje i omogućite im pristup službama za </w:t>
      </w:r>
      <w:r>
        <w:t xml:space="preserve"> </w:t>
      </w:r>
    </w:p>
    <w:p w:rsidR="005B1821" w:rsidRPr="00C20AF7" w:rsidRDefault="002F51EB" w:rsidP="00AD0F2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 w:rsidR="00AD0F2A">
        <w:t xml:space="preserve"> </w:t>
      </w:r>
      <w:r>
        <w:t xml:space="preserve"> </w:t>
      </w:r>
      <w:r w:rsidR="005B1821" w:rsidRPr="00C20AF7">
        <w:t>potporu/ grupama za potporu dojenju nakon otpusta iz bolnice.</w:t>
      </w:r>
    </w:p>
    <w:p w:rsidR="005B1821" w:rsidRDefault="005B1821" w:rsidP="005B1821">
      <w:pPr>
        <w:jc w:val="both"/>
      </w:pPr>
    </w:p>
    <w:p w:rsidR="00AD0F2A" w:rsidRPr="00C20AF7" w:rsidRDefault="00AD0F2A" w:rsidP="005B1821">
      <w:pPr>
        <w:jc w:val="both"/>
      </w:pPr>
    </w:p>
    <w:p w:rsidR="005B1821" w:rsidRDefault="005B1821" w:rsidP="005B1821">
      <w:pPr>
        <w:jc w:val="both"/>
        <w:rPr>
          <w:b/>
        </w:rPr>
      </w:pPr>
      <w:r w:rsidRPr="00C20AF7">
        <w:tab/>
      </w:r>
      <w:r w:rsidRPr="00AD0F2A">
        <w:rPr>
          <w:b/>
        </w:rPr>
        <w:t>2.2.3. Inicijativa „Rodilište – prijatelj majki“</w:t>
      </w:r>
    </w:p>
    <w:p w:rsidR="00AD0F2A" w:rsidRPr="00AD0F2A" w:rsidRDefault="00AD0F2A" w:rsidP="005B1821">
      <w:pPr>
        <w:jc w:val="both"/>
        <w:rPr>
          <w:b/>
        </w:rPr>
      </w:pPr>
    </w:p>
    <w:p w:rsidR="005B1821" w:rsidRPr="00C20AF7" w:rsidRDefault="005B1821" w:rsidP="005B1821">
      <w:pPr>
        <w:jc w:val="both"/>
      </w:pPr>
      <w:r w:rsidRPr="00C20AF7">
        <w:t xml:space="preserve">Međunarodno udruženje ginekologa i porodničara </w:t>
      </w:r>
      <w:r w:rsidR="00AD0F2A">
        <w:t>(</w:t>
      </w:r>
      <w:r w:rsidRPr="00C20AF7">
        <w:t xml:space="preserve">FIGO) smatra kako sve žene imaju pravo na pozitivno iskustvo porođaja i suosjećajnu skrb osposobljenog i stručnog osoblja koje vjeruje u jedinstvenost svake žene, obitelji i novorođenčeta koji zaslužuju individualiziranu i dostojanstvenu skrb. Profesionalna udruženja i rodilišta trebala bi pružati najvišu kvalitetu skrbi koja se temelji na dokazima te poštivati nepovredivo pravo svake žene na dostojanstvo, privatnost, informiranost, skrb s podrškom, farmakološke i </w:t>
      </w:r>
      <w:proofErr w:type="spellStart"/>
      <w:r w:rsidRPr="00C20AF7">
        <w:t>nefarmakološke</w:t>
      </w:r>
      <w:proofErr w:type="spellEnd"/>
      <w:r w:rsidRPr="00C20AF7">
        <w:t xml:space="preserve"> metode ublažavanja boli odabir jednog ili više pratitelja pri porođaju, pri porođaju pod jednakim uvjetima neovisno o dobi, bračnom statusu, zaraženosti HIV-om, financijskom statusu, etničkom porijeklu i drugim čimbenicima.</w:t>
      </w:r>
    </w:p>
    <w:p w:rsidR="005B1821" w:rsidRPr="00C20AF7" w:rsidRDefault="005B1821" w:rsidP="005B1821">
      <w:pPr>
        <w:jc w:val="both"/>
      </w:pPr>
      <w:r w:rsidRPr="00C20AF7">
        <w:t>Kako bi se postigli ti ciljevi, FIGO je sastavio kriterije za ustanove koje su prijatelji majki i djece:</w:t>
      </w:r>
    </w:p>
    <w:p w:rsidR="00AD0F2A" w:rsidRDefault="005B1821" w:rsidP="00AD0F2A">
      <w:pPr>
        <w:pStyle w:val="Odlomakpopisa"/>
        <w:numPr>
          <w:ilvl w:val="0"/>
          <w:numId w:val="7"/>
        </w:numPr>
        <w:jc w:val="both"/>
      </w:pPr>
      <w:r w:rsidRPr="00C20AF7">
        <w:t xml:space="preserve">Svim rodiljama nude mogućnost da jedu, piju, hodaju, stoje i kreću se tijekom prvog </w:t>
      </w:r>
      <w:r w:rsidR="00AD0F2A">
        <w:t xml:space="preserve"> </w:t>
      </w:r>
    </w:p>
    <w:p w:rsidR="005B1821" w:rsidRPr="00C20AF7" w:rsidRDefault="005B1821" w:rsidP="00AD0F2A">
      <w:pPr>
        <w:pStyle w:val="Odlomakpopisa"/>
        <w:ind w:left="705"/>
        <w:jc w:val="both"/>
      </w:pPr>
      <w:r w:rsidRPr="00C20AF7">
        <w:t>porođajnog doba i da zauzmu položaj po vlastitom izboru/ugodi tijekom drugog i trećeg porođajnog doba, ukoliko to nije medicinski kontraindicirano.</w:t>
      </w:r>
    </w:p>
    <w:p w:rsidR="00AD0F2A" w:rsidRDefault="005B1821" w:rsidP="00AD0F2A">
      <w:pPr>
        <w:pStyle w:val="Odlomakpopisa"/>
        <w:numPr>
          <w:ilvl w:val="0"/>
          <w:numId w:val="7"/>
        </w:numPr>
        <w:jc w:val="both"/>
      </w:pPr>
      <w:r w:rsidRPr="00C20AF7">
        <w:t xml:space="preserve">Imaju jasne, </w:t>
      </w:r>
      <w:proofErr w:type="spellStart"/>
      <w:r w:rsidRPr="00C20AF7">
        <w:t>nediskriminatorne</w:t>
      </w:r>
      <w:proofErr w:type="spellEnd"/>
      <w:r w:rsidRPr="00C20AF7">
        <w:t xml:space="preserve"> </w:t>
      </w:r>
      <w:proofErr w:type="spellStart"/>
      <w:r w:rsidRPr="00C20AF7">
        <w:t>postupnike</w:t>
      </w:r>
      <w:proofErr w:type="spellEnd"/>
      <w:r w:rsidRPr="00C20AF7">
        <w:t xml:space="preserve"> i smjernice za liječenje i skrb majki </w:t>
      </w:r>
      <w:r w:rsidR="00AD0F2A">
        <w:t xml:space="preserve">  </w:t>
      </w:r>
    </w:p>
    <w:p w:rsidR="005B1821" w:rsidRDefault="005B1821" w:rsidP="00AD0F2A">
      <w:pPr>
        <w:pStyle w:val="Odlomakpopisa"/>
        <w:ind w:left="705"/>
        <w:jc w:val="both"/>
      </w:pPr>
      <w:r w:rsidRPr="00C20AF7">
        <w:t xml:space="preserve">zaraženih HIV-om i njihove novorođenčadi, kao i </w:t>
      </w:r>
      <w:proofErr w:type="spellStart"/>
      <w:r w:rsidRPr="00C20AF7">
        <w:t>postupnike</w:t>
      </w:r>
      <w:proofErr w:type="spellEnd"/>
      <w:r w:rsidRPr="00C20AF7">
        <w:t xml:space="preserve"> koji se odnose na savjetovanje i pružanje usluga planiranja obitelji nakon porođaja, te usluga namijenjenih mladim (adolescentnim) majkama.</w:t>
      </w:r>
    </w:p>
    <w:p w:rsidR="005B1821" w:rsidRDefault="005B1821" w:rsidP="004156D9">
      <w:pPr>
        <w:pStyle w:val="Odlomakpopisa"/>
        <w:numPr>
          <w:ilvl w:val="0"/>
          <w:numId w:val="7"/>
        </w:numPr>
        <w:jc w:val="both"/>
      </w:pPr>
      <w:r w:rsidRPr="00C20AF7">
        <w:t>Pružaju svim majkama privatnost tijekom porođaja.</w:t>
      </w:r>
    </w:p>
    <w:p w:rsidR="004156D9" w:rsidRDefault="004156D9" w:rsidP="004156D9">
      <w:pPr>
        <w:pStyle w:val="Odlomakpopisa"/>
        <w:numPr>
          <w:ilvl w:val="0"/>
          <w:numId w:val="7"/>
        </w:numPr>
        <w:jc w:val="both"/>
      </w:pPr>
      <w:r>
        <w:t>Dopuštaju svim rodiljama prisutnost barem jedne osobe po vlastitom izboru (npr. otac, partner, član obitelji, prijatelj, ili primalja, ovisno o kulturološkom kontekstu) tijekom porođaja.</w:t>
      </w:r>
    </w:p>
    <w:p w:rsidR="004156D9" w:rsidRDefault="004156D9" w:rsidP="004156D9">
      <w:pPr>
        <w:pStyle w:val="Odlomakpopisa"/>
        <w:numPr>
          <w:ilvl w:val="0"/>
          <w:numId w:val="7"/>
        </w:numPr>
        <w:jc w:val="both"/>
      </w:pPr>
      <w:r>
        <w:lastRenderedPageBreak/>
        <w:t>Pružaju skrb</w:t>
      </w:r>
      <w:r w:rsidR="00E14D95">
        <w:t xml:space="preserve"> prilagođenu pojedinim kulturama, koja poštuje običaje pojedinca, postupke i vrijednosti povezane s porođajem koji nisu štetni, uključujući skrb o ženama koje su doživjele perinatalni gubitak.</w:t>
      </w:r>
    </w:p>
    <w:p w:rsidR="00A6187C" w:rsidRDefault="00996EED" w:rsidP="004156D9">
      <w:pPr>
        <w:pStyle w:val="Odlomakpopisa"/>
        <w:numPr>
          <w:ilvl w:val="0"/>
          <w:numId w:val="7"/>
        </w:numPr>
        <w:jc w:val="both"/>
      </w:pPr>
      <w:r>
        <w:t>Ne dopuštaju fizičko, verbalno, emocionalno i financijsko zlostavljanje žena koje rađaju, te žena koje su rodile i njihovih obitelji.</w:t>
      </w:r>
    </w:p>
    <w:p w:rsidR="002A3ECE" w:rsidRDefault="00CA5422" w:rsidP="004156D9">
      <w:pPr>
        <w:pStyle w:val="Odlomakpopisa"/>
        <w:numPr>
          <w:ilvl w:val="0"/>
          <w:numId w:val="7"/>
        </w:numPr>
        <w:jc w:val="both"/>
      </w:pPr>
      <w:r>
        <w:t>Pružaju skrb koja je u skladu s nacionalnim smjernicama, te jamči financijsku odgovornost i transparentnost. Obitelji će biti informirane o očekivanim troškovima, te kako mogu obaviti plaćanje usluga. Obitelji moraju biti informirane o mogućim dodatnim troškovima u slučaju komplikacija. Zdravstvene ustanove moraju imati postupak plaćanja koji ne uključuje zadržavanje žene ili djeteta ako plaćanje usluga nije moguće.</w:t>
      </w:r>
      <w:r w:rsidR="008C6103">
        <w:t xml:space="preserve"> Nedopustivo je odbijanje skrbi za majku ili dijete zbog nemogućnosti plaćanja.</w:t>
      </w:r>
    </w:p>
    <w:p w:rsidR="00676E81" w:rsidRDefault="0027242C" w:rsidP="004156D9">
      <w:pPr>
        <w:pStyle w:val="Odlomakpopisa"/>
        <w:numPr>
          <w:ilvl w:val="0"/>
          <w:numId w:val="7"/>
        </w:numPr>
        <w:jc w:val="both"/>
      </w:pPr>
      <w:r>
        <w:t xml:space="preserve">Ne koriste postupke koji nisu znanstveno utemeljeni, kao što su rutinska </w:t>
      </w:r>
      <w:proofErr w:type="spellStart"/>
      <w:r>
        <w:t>epiziotomija</w:t>
      </w:r>
      <w:proofErr w:type="spellEnd"/>
      <w:r>
        <w:t xml:space="preserve">, rutinska indukcija porođaja, odvojena skrb za majku i dijete itd., odnosno u skladu s međunarodnim smjernicama i planovima djelovanja. Svako rodilište treba imati kapacitete, osoblje, </w:t>
      </w:r>
      <w:proofErr w:type="spellStart"/>
      <w:r>
        <w:t>postupnike</w:t>
      </w:r>
      <w:proofErr w:type="spellEnd"/>
      <w:r>
        <w:t xml:space="preserve"> i opremu za oživljavanje majki i djece, te za smanjenje rizika od infekcije, trenutačno prepoznavanje i sprječavanje/liječenje hitnih stanja majki i djece te imati uspostavljene kontakte za savjetovanja i </w:t>
      </w:r>
      <w:proofErr w:type="spellStart"/>
      <w:r>
        <w:t>prospektivno</w:t>
      </w:r>
      <w:proofErr w:type="spellEnd"/>
      <w:r>
        <w:t xml:space="preserve"> planirane programe za stabilizaciju i/ili prijevoz bolesnih majki ili bolesne/</w:t>
      </w:r>
      <w:proofErr w:type="spellStart"/>
      <w:r>
        <w:t>nedonošene</w:t>
      </w:r>
      <w:proofErr w:type="spellEnd"/>
      <w:r>
        <w:t xml:space="preserve"> djece.</w:t>
      </w:r>
    </w:p>
    <w:p w:rsidR="00812607" w:rsidRDefault="00FA4063" w:rsidP="004156D9">
      <w:pPr>
        <w:pStyle w:val="Odlomakpopisa"/>
        <w:numPr>
          <w:ilvl w:val="0"/>
          <w:numId w:val="7"/>
        </w:numPr>
        <w:jc w:val="both"/>
      </w:pPr>
      <w:r>
        <w:t xml:space="preserve">Obrazuju, savjetuju i potiču zdravstveno osoblje da po potrebi omogući farmakološke i </w:t>
      </w:r>
      <w:proofErr w:type="spellStart"/>
      <w:r>
        <w:t>nefarmakološke</w:t>
      </w:r>
      <w:proofErr w:type="spellEnd"/>
      <w:r>
        <w:t xml:space="preserve"> metode ublažavanja boli.</w:t>
      </w:r>
    </w:p>
    <w:p w:rsidR="00A87BD7" w:rsidRPr="00C20AF7" w:rsidRDefault="00A87BD7" w:rsidP="004156D9">
      <w:pPr>
        <w:pStyle w:val="Odlomakpopisa"/>
        <w:numPr>
          <w:ilvl w:val="0"/>
          <w:numId w:val="7"/>
        </w:numPr>
        <w:jc w:val="both"/>
      </w:pPr>
      <w:r>
        <w:t>Promiču trenutačan kontakt „koža na kožu“ majke i djeteta nakon porođaja, aktivno podupiru sve majke da što češće drže i same doje svoju djecu, te prema potrebi pružaju zajedničku skrb za majku i dijete.</w:t>
      </w:r>
    </w:p>
    <w:p w:rsidR="005B1821" w:rsidRPr="00C20AF7" w:rsidRDefault="005B1821" w:rsidP="00E14D95">
      <w:pPr>
        <w:jc w:val="both"/>
      </w:pPr>
    </w:p>
    <w:p w:rsidR="005B1821" w:rsidRPr="00C20AF7" w:rsidRDefault="0030154A" w:rsidP="008867E6">
      <w:pPr>
        <w:jc w:val="both"/>
      </w:pPr>
      <w:r>
        <w:t xml:space="preserve">   </w:t>
      </w:r>
      <w:r w:rsidR="00191FC3">
        <w:t xml:space="preserve">  </w:t>
      </w:r>
    </w:p>
    <w:p w:rsidR="005B1821" w:rsidRPr="00C20AF7" w:rsidRDefault="0030154A" w:rsidP="00A87BD7">
      <w:r>
        <w:t xml:space="preserve">   </w:t>
      </w:r>
      <w:r w:rsidR="002A3ECE">
        <w:t xml:space="preserve"> 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Radna </w:t>
      </w:r>
      <w:r w:rsidR="003946B2">
        <w:t xml:space="preserve">skupina Ministarstva zdravstva </w:t>
      </w:r>
      <w:r w:rsidRPr="00C20AF7">
        <w:t>2016. godine definirala je nacionalne dokumente o pokretanju programa „Rodilište-prijatelj majki“ te su prihvaćene i razrađene FIGO smjernice koje će se tijekom 2017. godine kao pilot-projekt provesti u rodilištima Kliničkom bolničkom centru Rijeka, Kliničkoj bolnici „Merkur“ i Kliničkoj bolnici „Sveti Duh“, te  Općoj bolnici Zabok i bolnica hrvatskih veterana.</w:t>
      </w:r>
    </w:p>
    <w:p w:rsidR="005B1821" w:rsidRDefault="005B1821" w:rsidP="005B1821">
      <w:pPr>
        <w:jc w:val="both"/>
      </w:pPr>
    </w:p>
    <w:p w:rsidR="0030154A" w:rsidRPr="00C20AF7" w:rsidRDefault="0030154A" w:rsidP="005B1821">
      <w:pPr>
        <w:jc w:val="both"/>
      </w:pPr>
    </w:p>
    <w:p w:rsidR="0030154A" w:rsidRPr="0030154A" w:rsidRDefault="005B1821" w:rsidP="005B1821">
      <w:pPr>
        <w:jc w:val="both"/>
        <w:rPr>
          <w:b/>
        </w:rPr>
      </w:pPr>
      <w:r w:rsidRPr="0030154A">
        <w:rPr>
          <w:b/>
        </w:rPr>
        <w:t>2.3. Uloga zajednice u promicanju dojenja</w:t>
      </w:r>
    </w:p>
    <w:p w:rsidR="005B1821" w:rsidRPr="00C20AF7" w:rsidRDefault="005B1821" w:rsidP="005B1821">
      <w:pPr>
        <w:jc w:val="both"/>
      </w:pPr>
      <w:r w:rsidRPr="00C20AF7">
        <w:t>Inicijativa „ Rodilište-prijatelj djece“ ozn</w:t>
      </w:r>
      <w:r w:rsidR="00165093">
        <w:t xml:space="preserve">ačila je vrlo veliki konkretni </w:t>
      </w:r>
      <w:r w:rsidRPr="00C20AF7">
        <w:t>doprinos za zaštitu i promicanje dojenja, ali i humanizacije rodilišta i zdravstvenog sustava u zaštiti djece i žena u Republici Hrvatskoj. Međutim, uskoro</w:t>
      </w:r>
      <w:r w:rsidR="00EE10D4">
        <w:t xml:space="preserve"> se primijetilo da </w:t>
      </w:r>
      <w:r w:rsidRPr="00C20AF7">
        <w:t>je problem mnogo složeniji, jer zadire u čitav niz promjena u sustavu zdravstva i šire uz stvaranja vrijednosnog društvenog sustava koji podržava i promiče kulturu dojenja. Značajni poticaj u širenju raznih mogućnosti i oblika u promicanju dojenja predstavljaju smjernice SZO i UNICEF-a iz 2009. godine pod nazivom Mogućnosti proširenja i integracije programa „Rodilište-prijatelj djece“ s naglaskom na važnost uključenja Zajednice-prijatelja dojenju. U</w:t>
      </w:r>
      <w:r w:rsidR="00EE10D4">
        <w:t xml:space="preserve"> </w:t>
      </w:r>
      <w:r w:rsidRPr="00C20AF7">
        <w:t xml:space="preserve">realizaciji tih zahtjeva potiču se različiti oblici podrške dojenju u zajednici. </w:t>
      </w:r>
    </w:p>
    <w:p w:rsidR="005B1821" w:rsidRPr="00C20AF7" w:rsidRDefault="005B1821" w:rsidP="005B1821">
      <w:pPr>
        <w:jc w:val="both"/>
      </w:pPr>
    </w:p>
    <w:p w:rsidR="0030154A" w:rsidRDefault="0030154A" w:rsidP="005B1821">
      <w:pPr>
        <w:jc w:val="both"/>
      </w:pPr>
    </w:p>
    <w:p w:rsidR="0030154A" w:rsidRDefault="0030154A" w:rsidP="005B1821">
      <w:pPr>
        <w:jc w:val="both"/>
      </w:pPr>
    </w:p>
    <w:p w:rsidR="0030154A" w:rsidRDefault="0030154A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U Republici Hrvatskoj je pokrenut </w:t>
      </w:r>
      <w:r w:rsidRPr="0030154A">
        <w:rPr>
          <w:b/>
          <w:i/>
        </w:rPr>
        <w:t>Program zajednice-prijatelji dojenju u Hrvatskoj</w:t>
      </w:r>
      <w:r w:rsidRPr="00C20AF7">
        <w:t>, koji se sastoji  od 10 koraka :</w:t>
      </w:r>
    </w:p>
    <w:p w:rsidR="0030154A" w:rsidRDefault="009F4DCA" w:rsidP="009F4DCA">
      <w:pPr>
        <w:pStyle w:val="Odlomakpopisa"/>
        <w:numPr>
          <w:ilvl w:val="0"/>
          <w:numId w:val="11"/>
        </w:numPr>
        <w:jc w:val="both"/>
      </w:pPr>
      <w:r>
        <w:lastRenderedPageBreak/>
        <w:t>Formiranje koordinacijskog tijela u zajednici u cilju suradnje među različitim čimbenicima koji sudjeluju u zaštiti i promicanju dojenja</w:t>
      </w:r>
      <w:r w:rsidR="00323073">
        <w:t>.</w:t>
      </w:r>
    </w:p>
    <w:p w:rsidR="00C66659" w:rsidRDefault="00C66659" w:rsidP="009F4DCA">
      <w:pPr>
        <w:pStyle w:val="Odlomakpopisa"/>
        <w:numPr>
          <w:ilvl w:val="0"/>
          <w:numId w:val="11"/>
        </w:numPr>
        <w:jc w:val="both"/>
      </w:pPr>
      <w:r>
        <w:t>Imati pisani usvojen program promicanja dojenja u zajednici koji su usvojila nadležna društvena tijela.</w:t>
      </w:r>
    </w:p>
    <w:p w:rsidR="00F147DC" w:rsidRDefault="00F147DC" w:rsidP="009F4DCA">
      <w:pPr>
        <w:pStyle w:val="Odlomakpopisa"/>
        <w:numPr>
          <w:ilvl w:val="0"/>
          <w:numId w:val="11"/>
        </w:numPr>
        <w:jc w:val="both"/>
      </w:pPr>
      <w:r>
        <w:t>Podučavati svo osoblje koje je uključeno u njegu majki i djece, u vještinama nužnim za provođenje dojenja.</w:t>
      </w:r>
    </w:p>
    <w:p w:rsidR="00F13414" w:rsidRDefault="00F13414" w:rsidP="009F4DCA">
      <w:pPr>
        <w:pStyle w:val="Odlomakpopisa"/>
        <w:numPr>
          <w:ilvl w:val="0"/>
          <w:numId w:val="11"/>
        </w:numPr>
        <w:jc w:val="both"/>
      </w:pPr>
      <w:r>
        <w:t>Informirati sve trudnice o koristima i načinima provođenja dojenja (tečajevi za trudnice uz obuhvat od najmanje 75 % trudnica).</w:t>
      </w:r>
    </w:p>
    <w:p w:rsidR="005E15F9" w:rsidRDefault="005E15F9" w:rsidP="009F4DCA">
      <w:pPr>
        <w:pStyle w:val="Odlomakpopisa"/>
        <w:numPr>
          <w:ilvl w:val="0"/>
          <w:numId w:val="11"/>
        </w:numPr>
        <w:jc w:val="both"/>
      </w:pPr>
      <w:r>
        <w:t>Rodilište u dotičnoj zajednici je „Rodilište-prijatelj djece“.</w:t>
      </w:r>
    </w:p>
    <w:p w:rsidR="0009004A" w:rsidRDefault="0009004A" w:rsidP="009F4DCA">
      <w:pPr>
        <w:pStyle w:val="Odlomakpopisa"/>
        <w:numPr>
          <w:ilvl w:val="0"/>
          <w:numId w:val="11"/>
        </w:numPr>
        <w:jc w:val="both"/>
      </w:pPr>
      <w:r>
        <w:t>Poticati majke da nastave dojiti nakon izlaska iz rodilišta uz:</w:t>
      </w:r>
    </w:p>
    <w:p w:rsidR="0009004A" w:rsidRDefault="00A71E02" w:rsidP="0009004A">
      <w:pPr>
        <w:pStyle w:val="Odlomakpopisa"/>
        <w:numPr>
          <w:ilvl w:val="0"/>
          <w:numId w:val="12"/>
        </w:numPr>
        <w:jc w:val="both"/>
      </w:pPr>
      <w:r>
        <w:t>i</w:t>
      </w:r>
      <w:r w:rsidR="0009004A">
        <w:t>ndividualnu potporu patronažnih sestara i primalja</w:t>
      </w:r>
    </w:p>
    <w:p w:rsidR="007F5259" w:rsidRDefault="007F5259" w:rsidP="0009004A">
      <w:pPr>
        <w:pStyle w:val="Odlomakpopisa"/>
        <w:numPr>
          <w:ilvl w:val="0"/>
          <w:numId w:val="12"/>
        </w:numPr>
        <w:jc w:val="both"/>
      </w:pPr>
      <w:r>
        <w:t>obuhvat dojilja u grupama za potporu dojenja.</w:t>
      </w:r>
    </w:p>
    <w:p w:rsidR="0064755E" w:rsidRDefault="0064755E" w:rsidP="0064755E">
      <w:pPr>
        <w:pStyle w:val="Odlomakpopisa"/>
        <w:numPr>
          <w:ilvl w:val="0"/>
          <w:numId w:val="11"/>
        </w:numPr>
        <w:jc w:val="both"/>
      </w:pPr>
      <w:r>
        <w:t>Potpora primarne zdravstvene zaštite dojenju-preko „Savjetovališta za djecu-prijatelj dojenja“.</w:t>
      </w:r>
    </w:p>
    <w:p w:rsidR="005457B4" w:rsidRDefault="005457B4" w:rsidP="0064755E">
      <w:pPr>
        <w:pStyle w:val="Odlomakpopisa"/>
        <w:numPr>
          <w:ilvl w:val="0"/>
          <w:numId w:val="11"/>
        </w:numPr>
        <w:jc w:val="both"/>
      </w:pPr>
      <w:r>
        <w:t>Ljekarne s osobljem educiranim za potporu dojenju („Ljekarne prijatelji dojenja“).</w:t>
      </w:r>
    </w:p>
    <w:p w:rsidR="00544929" w:rsidRDefault="00544929" w:rsidP="0064755E">
      <w:pPr>
        <w:pStyle w:val="Odlomakpopisa"/>
        <w:numPr>
          <w:ilvl w:val="0"/>
          <w:numId w:val="11"/>
        </w:numPr>
        <w:jc w:val="both"/>
      </w:pPr>
      <w:r>
        <w:t>Uključiti javne objekte; trgovačke, ugostiteljske, sredstva javnog prijevoza za osiguranje mjesta za dojenje.</w:t>
      </w:r>
    </w:p>
    <w:p w:rsidR="008B1458" w:rsidRDefault="008B1458" w:rsidP="0064755E">
      <w:pPr>
        <w:pStyle w:val="Odlomakpopisa"/>
        <w:numPr>
          <w:ilvl w:val="0"/>
          <w:numId w:val="11"/>
        </w:numPr>
        <w:jc w:val="both"/>
      </w:pPr>
      <w:r>
        <w:t>Poticati prijateljski odnos društva prema dojenju, posebno uključenjem medija u cilju informiranja zajednice o važnosti dojenja, te o rezultatima što zajednica čini da se poveća broj dojene djece.</w:t>
      </w:r>
    </w:p>
    <w:p w:rsidR="000A1ACB" w:rsidRDefault="000A1ACB" w:rsidP="000A1ACB">
      <w:pPr>
        <w:jc w:val="both"/>
      </w:pPr>
      <w:bookmarkStart w:id="0" w:name="_GoBack"/>
      <w:bookmarkEnd w:id="0"/>
    </w:p>
    <w:p w:rsidR="005B1821" w:rsidRPr="00C20AF7" w:rsidRDefault="005B1821" w:rsidP="005B1821">
      <w:pPr>
        <w:jc w:val="both"/>
      </w:pPr>
      <w:r w:rsidRPr="00C20AF7">
        <w:t xml:space="preserve"> </w:t>
      </w:r>
    </w:p>
    <w:p w:rsidR="005B1821" w:rsidRPr="00C20AF7" w:rsidRDefault="005B1821" w:rsidP="005B1821">
      <w:pPr>
        <w:jc w:val="both"/>
      </w:pPr>
      <w:r w:rsidRPr="00C20AF7">
        <w:t xml:space="preserve">U Hrvatskom programu za promicanje dojenja od 2015.-2016.,  predviđeno je da svaka županija u Republici Hrvatskoj osnuje koordinacijsko tijelo za zaštitu i promicanje dojenja. Do sada su takva tijela osnovana u županijama: Bjelovarsko-bilogorskoj, Krapinsko-zagorskoj, Osječko-baranjskoj, Sisačko-moslavačkoj, Primorsko-goranskoj, te gradovima Zagrebu i Splitu. </w:t>
      </w:r>
    </w:p>
    <w:p w:rsidR="005B1821" w:rsidRDefault="005B1821" w:rsidP="005B1821">
      <w:pPr>
        <w:jc w:val="both"/>
      </w:pPr>
    </w:p>
    <w:p w:rsidR="0030154A" w:rsidRPr="00C20AF7" w:rsidRDefault="0030154A" w:rsidP="005B1821">
      <w:pPr>
        <w:jc w:val="both"/>
      </w:pPr>
    </w:p>
    <w:p w:rsidR="005B1821" w:rsidRPr="0030154A" w:rsidRDefault="005B1821" w:rsidP="005B1821">
      <w:pPr>
        <w:jc w:val="both"/>
        <w:rPr>
          <w:b/>
        </w:rPr>
      </w:pPr>
      <w:r w:rsidRPr="00C20AF7">
        <w:tab/>
      </w:r>
      <w:r w:rsidRPr="0030154A">
        <w:rPr>
          <w:b/>
        </w:rPr>
        <w:t>2.3.1 Grupe za potporu dojenju</w:t>
      </w:r>
    </w:p>
    <w:p w:rsidR="005B1821" w:rsidRPr="00C20AF7" w:rsidRDefault="005B1821" w:rsidP="005B1821">
      <w:pPr>
        <w:jc w:val="both"/>
      </w:pPr>
      <w:r w:rsidRPr="00C20AF7">
        <w:t>U Republici Hrvatskoj 1995. godine započinje osnivanje “Grupa za potporu dojenju”, a 2016. godine  registrirano ih je 210. Osnovana je i Hrvatska udruga grupa za potporu dojenju (HUGPD) 2000. godine koja se bavi organizacijskom i stručnom podrškom voditeljicama grupa te aktivno doprinosi promicanju dojenja na nacionalnoj razini kroz sudjelovanje u različitim projektnim aktivnostima u cilju pružanja podrške dojenju u RH. Vodstvo i sudjelovanje posebno obučene patronažne sestre u grupi osigurava stručnu podršku o njezi i skrbi za dojenče. Tu pot</w:t>
      </w:r>
      <w:r w:rsidR="00CE11BF">
        <w:t xml:space="preserve">rebu je prepoznao i podržao </w:t>
      </w:r>
      <w:r w:rsidRPr="00C20AF7">
        <w:t xml:space="preserve"> UNIC</w:t>
      </w:r>
      <w:r w:rsidR="00CE11BF">
        <w:t>EF</w:t>
      </w:r>
      <w:r w:rsidR="0030154A">
        <w:t xml:space="preserve"> i Ministarstvo</w:t>
      </w:r>
      <w:r w:rsidRPr="00C20AF7">
        <w:t xml:space="preserve"> zdravstva koji su financijski osigurali provođenje projekta HUGPD-a „Jedna patronažna sestra - jedna grupa“ a koji se provodio od 2014. – 2016. godine i osigurao mogućnost dodatne edukacije patronažnim sestrama voditeljicama grupa, ali i ostalima koje su se željele uključiti u ovaj oblik grupnog rada te u svojim lokalnim zajednicama raditi na formiranju novih grupa za potporu dojenju. Rezultat ovih aktivnost jest i povećanje broja postojećih grupa ali i postizanje kvalitete njihovog rada u pružanju podrške dojenju.</w:t>
      </w:r>
    </w:p>
    <w:p w:rsidR="005B1821" w:rsidRDefault="005B1821" w:rsidP="005B1821">
      <w:pPr>
        <w:jc w:val="both"/>
      </w:pPr>
    </w:p>
    <w:p w:rsidR="0030154A" w:rsidRPr="00C20AF7" w:rsidRDefault="0030154A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U svijetu postoje različiti organizacijski modeli laičke potpore dojenju koji se primjenjuju i u Republici Hrvatskoj. U Republici Hrvatskoj se svojim aktivnostima ističe udruga „Roditelji u akciji - Roda“ koja ima educirani tim volonterki – Rodinih savjetnica za dojenje koje već 13 godina pružaju podršku i savjete o dojenju na Rodinom SOS telefonu za dojenje, te na radionicama Mala škola dojenja. Roda svake godine održava i Rodine mliječne konferencije na kojima se obrađuje određeni problem ili prioritet u dojenju. „Roda“ tiska i distribuira različite </w:t>
      </w:r>
      <w:r w:rsidRPr="00C20AF7">
        <w:lastRenderedPageBreak/>
        <w:t>edukativne materijale za trudnice i roditelje (brošura Dojenje, DVD Mliječna staza – put do uspješnog dojenja, plakati za zdravstvene ustanove). Od 2016. godine „Roda“ svoje materijale namijenjene dojenju izrađuje i u obliku prilagođenom gluhim i slijepim majkama.</w:t>
      </w:r>
    </w:p>
    <w:p w:rsidR="005B1821" w:rsidRPr="00C20AF7" w:rsidRDefault="005B1821" w:rsidP="005B1821">
      <w:pPr>
        <w:jc w:val="both"/>
      </w:pPr>
    </w:p>
    <w:p w:rsidR="005B1821" w:rsidRPr="00865248" w:rsidRDefault="005B1821" w:rsidP="005B1821">
      <w:pPr>
        <w:jc w:val="both"/>
        <w:rPr>
          <w:b/>
        </w:rPr>
      </w:pPr>
      <w:r w:rsidRPr="00C20AF7">
        <w:tab/>
      </w:r>
      <w:r w:rsidRPr="00865248">
        <w:rPr>
          <w:b/>
        </w:rPr>
        <w:t>2.3.2. Savjetovalište za djecu - prijatelj dojenja</w:t>
      </w:r>
    </w:p>
    <w:p w:rsidR="005B1821" w:rsidRPr="00C20AF7" w:rsidRDefault="005B1821" w:rsidP="005B1821">
      <w:pPr>
        <w:jc w:val="both"/>
      </w:pPr>
      <w:r w:rsidRPr="00C20AF7">
        <w:t xml:space="preserve">Program je usmjeren na edukaciju zdravstvenih radnika u primarnoj zdravstvenoj zaštiti, (pedijatara, liječnika opće/obiteljske medicine, medicinskih i patronažnih sestara u timu) kako bi kroz svoj svakodnevni rad na odgovarajući način pružali podršku i poticali dojenje. </w:t>
      </w:r>
    </w:p>
    <w:p w:rsidR="005B1821" w:rsidRPr="00C20AF7" w:rsidRDefault="005B1821" w:rsidP="005B1821">
      <w:pPr>
        <w:jc w:val="both"/>
      </w:pPr>
      <w:r w:rsidRPr="00C20AF7">
        <w:t xml:space="preserve">Program se u Republici Hrvatskoj provodi od 2008. godine, a do danas je naziv steklo 12 pedijatrijskih ordinacija i jedna ordinacija liječnika opće medicine. 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Deset koraka do uspješnog dojenja u Savjetovalištu za djecu - prijatelj dojenju su:</w:t>
      </w:r>
    </w:p>
    <w:p w:rsidR="005B1821" w:rsidRPr="00C20AF7" w:rsidRDefault="005B1821" w:rsidP="005B1821">
      <w:pPr>
        <w:jc w:val="both"/>
      </w:pPr>
      <w:r w:rsidRPr="00C20AF7">
        <w:t>1. Imati pisana pravila o dojenju dostupna svom zdravstvenom osoblju i roditeljima.</w:t>
      </w:r>
    </w:p>
    <w:p w:rsidR="005B1821" w:rsidRPr="00C20AF7" w:rsidRDefault="005B1821" w:rsidP="005B1821">
      <w:pPr>
        <w:jc w:val="both"/>
      </w:pPr>
      <w:r w:rsidRPr="00C20AF7">
        <w:t>2. Osoblje koje skrbi o majkama i djeci podučiti u znanju i vještima potrebnim za poticanje dojenja.</w:t>
      </w:r>
    </w:p>
    <w:p w:rsidR="005B1821" w:rsidRPr="00C20AF7" w:rsidRDefault="005B1821" w:rsidP="005B1821">
      <w:pPr>
        <w:jc w:val="both"/>
      </w:pPr>
      <w:r w:rsidRPr="00C20AF7">
        <w:t>3. Sudjelovati u potpori i edukaciji trudnica o dojenju.</w:t>
      </w:r>
    </w:p>
    <w:p w:rsidR="005B1821" w:rsidRPr="00C20AF7" w:rsidRDefault="005B1821" w:rsidP="005B1821">
      <w:pPr>
        <w:jc w:val="both"/>
      </w:pPr>
      <w:r w:rsidRPr="00C20AF7">
        <w:t>4. Podučiti majke kako se doji i održava laktacija.</w:t>
      </w:r>
    </w:p>
    <w:p w:rsidR="005B1821" w:rsidRPr="00C20AF7" w:rsidRDefault="005B1821" w:rsidP="005B1821">
      <w:pPr>
        <w:jc w:val="both"/>
      </w:pPr>
      <w:r w:rsidRPr="00C20AF7">
        <w:t>5. Zalagati se za isključivo dojenje tijekom 6 mjeseci. Nakon uvođenja prehrane drugim namirnicama, podupirati nastavak dojenja do dvije godine života, odnosno tako dugo dok majka i dijete to žele.</w:t>
      </w:r>
    </w:p>
    <w:p w:rsidR="005B1821" w:rsidRPr="00C20AF7" w:rsidRDefault="005B1821" w:rsidP="005B1821">
      <w:pPr>
        <w:jc w:val="both"/>
      </w:pPr>
      <w:r w:rsidRPr="00C20AF7">
        <w:t>6. Imati prostor savjetovališta koji promiče dojenje.</w:t>
      </w:r>
      <w:r w:rsidRPr="00C20AF7">
        <w:tab/>
      </w:r>
    </w:p>
    <w:p w:rsidR="005B1821" w:rsidRPr="00C20AF7" w:rsidRDefault="005B1821" w:rsidP="005B1821">
      <w:pPr>
        <w:jc w:val="both"/>
      </w:pPr>
      <w:r w:rsidRPr="00C20AF7">
        <w:t>7. Podupirati osnivanje grupa za potporu dojenja i upućivati majke na njih.</w:t>
      </w:r>
    </w:p>
    <w:p w:rsidR="005B1821" w:rsidRPr="00C20AF7" w:rsidRDefault="005B1821" w:rsidP="005B1821">
      <w:pPr>
        <w:jc w:val="both"/>
      </w:pPr>
      <w:r w:rsidRPr="00C20AF7">
        <w:t>8. Surađivati u zaštiti i promicanju dojenja sa zdravstvenim radnicima u prenatalnoj skrbi, rodilištima, bolničkim odjelima i ustanovama primarne zdravstvene zaštite.</w:t>
      </w:r>
    </w:p>
    <w:p w:rsidR="005B1821" w:rsidRPr="00C20AF7" w:rsidRDefault="005B1821" w:rsidP="005B1821">
      <w:pPr>
        <w:jc w:val="both"/>
      </w:pPr>
      <w:r w:rsidRPr="00C20AF7">
        <w:t>9. Podupirati aktivnosti lokalne zajednice u potpori dojenju.</w:t>
      </w:r>
    </w:p>
    <w:p w:rsidR="005B1821" w:rsidRPr="00C20AF7" w:rsidRDefault="005B1821" w:rsidP="005B1821">
      <w:pPr>
        <w:jc w:val="both"/>
      </w:pPr>
      <w:r w:rsidRPr="00C20AF7">
        <w:t>10. Pridržavati se svih odredbi Međunarodnog pravilnika (Kod) o načinima reklamiranja i prodaje zamjena za majčino mlijeko.</w:t>
      </w:r>
    </w:p>
    <w:p w:rsidR="005B1821" w:rsidRPr="00C20AF7" w:rsidRDefault="005B1821" w:rsidP="005B1821">
      <w:pPr>
        <w:jc w:val="both"/>
      </w:pPr>
    </w:p>
    <w:p w:rsidR="005B1821" w:rsidRPr="00865248" w:rsidRDefault="005B1821" w:rsidP="005B1821">
      <w:pPr>
        <w:jc w:val="both"/>
        <w:rPr>
          <w:b/>
        </w:rPr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tab/>
        <w:t>2.3.3. Gradovi i Županije - prijatelji dojenja</w:t>
      </w:r>
    </w:p>
    <w:p w:rsidR="005B1821" w:rsidRPr="00C20AF7" w:rsidRDefault="005B1821" w:rsidP="005B1821">
      <w:pPr>
        <w:jc w:val="both"/>
      </w:pPr>
      <w:r w:rsidRPr="00C20AF7">
        <w:t>Prilikom proglašenja „Rodilište-prijatelj djece“ 2013. godine u Bjelovarskom rodilištu, pokrenuta je ideja o uključenju šire društvene zajednice (županije) u promicanju dojenja, te je županijska skupština usvojila program „Bjelovarsko-bilogorska županija-prijatelj dojenja“. U sklopu tog programa 2016. godine je održan tečaj za ljekarnike „Ljekarna-prijatelj dojenja“.</w:t>
      </w:r>
    </w:p>
    <w:p w:rsidR="00865248" w:rsidRPr="00C20AF7" w:rsidRDefault="00865248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Grad Zagreb je tijekom 2014. godine izradio Program promicanja i unapređenja dojenja u zajednici za razdoblje 2015. - 2017. te su u proračunu osigurana sredstva za njegovu provedbu. U okviru Programa provode se aktivnosti edukacije (zdravstvenih radnika, trudnica i roditelja, šire zajednice) te unapređuje dostupnost službi i programa za potporu dojenju. Tako je u Zagrebu u okviru Programa financirano opremanje i rad triju savjetovališta za dojenje pri domovima zdravlja u kojima rade međunarodno certificirane savjetnice za dojenje, te je podržan rad Laktacijske ambulante koja od 2008. djeluje pri Kliničkoj bolnici „Sveti Duh“ u Zagrebu. Javni prostori i domovi zdravlja opremljeni su plakatima koji promoviraju dojenje („Imaš pravo dojiti bilo kad i bilo gdje, u Zagrebu dojenje je zakon!“), te su u matične urede postavljene </w:t>
      </w:r>
      <w:proofErr w:type="spellStart"/>
      <w:r w:rsidRPr="00C20AF7">
        <w:t>prematalice</w:t>
      </w:r>
      <w:proofErr w:type="spellEnd"/>
      <w:r w:rsidRPr="00C20AF7">
        <w:t xml:space="preserve"> za djecu.</w:t>
      </w:r>
    </w:p>
    <w:p w:rsidR="005B1821" w:rsidRPr="00C20AF7" w:rsidRDefault="005B1821" w:rsidP="005B1821">
      <w:pPr>
        <w:jc w:val="both"/>
      </w:pPr>
    </w:p>
    <w:p w:rsidR="00A4027A" w:rsidRDefault="005B1821" w:rsidP="005B1821">
      <w:pPr>
        <w:jc w:val="both"/>
      </w:pPr>
      <w:r w:rsidRPr="00C20AF7">
        <w:tab/>
      </w:r>
    </w:p>
    <w:p w:rsidR="005B1821" w:rsidRPr="00865248" w:rsidRDefault="00A4027A" w:rsidP="005B1821">
      <w:pPr>
        <w:jc w:val="both"/>
        <w:rPr>
          <w:b/>
        </w:rPr>
      </w:pPr>
      <w:r>
        <w:tab/>
      </w:r>
      <w:r w:rsidR="005B1821" w:rsidRPr="00865248">
        <w:rPr>
          <w:b/>
        </w:rPr>
        <w:t>2.3.4. Banke humanog mlijeka</w:t>
      </w:r>
    </w:p>
    <w:p w:rsidR="005B1821" w:rsidRPr="00C20AF7" w:rsidRDefault="005B1821" w:rsidP="005B1821">
      <w:pPr>
        <w:jc w:val="both"/>
      </w:pPr>
      <w:r w:rsidRPr="00C20AF7">
        <w:lastRenderedPageBreak/>
        <w:t xml:space="preserve">Banke humanog mlijeka su neprofitne organizacije za prikupljanje, ispitivanje, obradu, čuvanje i distribuciju humanog mlijeka. Organiziranjem banke humanog mlijeka(BHM), osigurava se kvaliteta preživljavanja svoj prijevremeno rođenoj djeci kao i bolesnoj novorođenčadi koja iz medicinskih razloga nisu u mogućnosti biti hranjena mlijekom svoje majke. 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U Europi djeluje 206 banaka humanog mlijeka. Većina njih je smještena u sklopu rada  bolnica, bilo da su locirane pri rodilištu, bankama krvi i tkiva ili pri dječjim odjelima. </w:t>
      </w:r>
    </w:p>
    <w:p w:rsidR="005B1821" w:rsidRPr="00C20AF7" w:rsidRDefault="005B1821" w:rsidP="005B1821">
      <w:pPr>
        <w:jc w:val="both"/>
      </w:pPr>
      <w:r w:rsidRPr="00C20AF7">
        <w:t>U susjednoj Srbiji do danas djeluju ukupno tri banke, dok u</w:t>
      </w:r>
      <w:r w:rsidR="0091501C">
        <w:t xml:space="preserve"> Republici </w:t>
      </w:r>
      <w:r w:rsidRPr="00C20AF7">
        <w:t xml:space="preserve"> Hrvatskoj nema niti jedne. Postoji i Europsko udruženje banaka humanog mlijeka, EMBA, koja djeluje od 2010. godine.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Udruga „Roda“ je 2014. godine pokrenula aktivnosti uspostave prve banke mlijeka u Republici Hrvatskoj, te su nakon 7. Rodine konferencije, na kojoj su bile predstavnice banaka mlijeka iz Srbije i Poljske, u suradnji s nacionalnom koordinatoricom za promicanje dojenja u jedinicama intenzivnog </w:t>
      </w:r>
      <w:proofErr w:type="spellStart"/>
      <w:r w:rsidRPr="00C20AF7">
        <w:t>neonatalnog</w:t>
      </w:r>
      <w:proofErr w:type="spellEnd"/>
      <w:r w:rsidRPr="00C20AF7">
        <w:t xml:space="preserve"> liječenja i njege u Hrvatskoj pokrenute aktivnosti prema Ministarstvu zdravstva kako bi se stekli zakonski preduvjeti za osnivanje banke humanog mlijeka u Hrvatskoj.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Inicijativu za osnivanje prve banke humanog mlijeka u RH ponovno je 3. studenoga 2016. godine pokrenulo Povjerenstvu za zaštitu i promicanje dojenja ispred Hrvatske udruge grupa za potporu dojenju (HUGPD), </w:t>
      </w:r>
      <w:r w:rsidR="00783B4C">
        <w:t>u čemu je dobivena podrška</w:t>
      </w:r>
      <w:r w:rsidRPr="00C20AF7">
        <w:t xml:space="preserve"> UNICEF-a, Predsjednice RH i Povjerenstva te su se pokrenule potrebne aktivnosti.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Ciljevi banke mlijeka su: </w:t>
      </w:r>
    </w:p>
    <w:p w:rsidR="005B1821" w:rsidRPr="00C20AF7" w:rsidRDefault="00865248" w:rsidP="005B1821">
      <w:pPr>
        <w:jc w:val="both"/>
      </w:pPr>
      <w:r>
        <w:t xml:space="preserve">      </w:t>
      </w:r>
      <w:r w:rsidR="005B1821" w:rsidRPr="00C20AF7">
        <w:t>-</w:t>
      </w:r>
      <w:r w:rsidR="005B1821" w:rsidRPr="00C20AF7">
        <w:tab/>
        <w:t>dati potporu dojenju i povećati stopu dojenja,</w:t>
      </w:r>
    </w:p>
    <w:p w:rsidR="00865248" w:rsidRDefault="00865248" w:rsidP="005B1821">
      <w:pPr>
        <w:jc w:val="both"/>
      </w:pPr>
      <w:r>
        <w:t xml:space="preserve">      </w:t>
      </w:r>
      <w:r w:rsidR="005B1821" w:rsidRPr="00C20AF7">
        <w:t>-</w:t>
      </w:r>
      <w:r w:rsidR="005B1821" w:rsidRPr="00C20AF7">
        <w:tab/>
        <w:t>osigurati dovoljnu količinu ljudskog mlijeka za ugroženu novorođenčad koja nema</w:t>
      </w:r>
      <w:r>
        <w:t xml:space="preserve"> </w:t>
      </w:r>
      <w:r w:rsidR="005B1821" w:rsidRPr="00C20AF7">
        <w:t xml:space="preserve"> </w:t>
      </w:r>
      <w:r>
        <w:t xml:space="preserve">  </w:t>
      </w:r>
    </w:p>
    <w:p w:rsidR="005B1821" w:rsidRPr="00C20AF7" w:rsidRDefault="00865248" w:rsidP="005B1821">
      <w:pPr>
        <w:jc w:val="both"/>
      </w:pPr>
      <w:r>
        <w:t xml:space="preserve">           </w:t>
      </w:r>
      <w:r w:rsidR="005B1821" w:rsidRPr="00C20AF7">
        <w:t>pristup mlijeku vlastite majke,</w:t>
      </w:r>
    </w:p>
    <w:p w:rsidR="005B1821" w:rsidRPr="00C20AF7" w:rsidRDefault="00865248" w:rsidP="005B1821">
      <w:pPr>
        <w:jc w:val="both"/>
      </w:pPr>
      <w:r>
        <w:t xml:space="preserve">      </w:t>
      </w:r>
      <w:r w:rsidR="005B1821" w:rsidRPr="00C20AF7">
        <w:t>-</w:t>
      </w:r>
      <w:r w:rsidR="005B1821" w:rsidRPr="00C20AF7">
        <w:tab/>
        <w:t>osigurati sigurnost i kvalitetu doniranog mlijeka,</w:t>
      </w:r>
    </w:p>
    <w:p w:rsidR="005B1821" w:rsidRPr="00C20AF7" w:rsidRDefault="00865248" w:rsidP="005B1821">
      <w:pPr>
        <w:jc w:val="both"/>
      </w:pPr>
      <w:r>
        <w:t xml:space="preserve">      </w:t>
      </w:r>
      <w:r w:rsidR="005B1821" w:rsidRPr="00C20AF7">
        <w:t>-</w:t>
      </w:r>
      <w:r w:rsidR="005B1821" w:rsidRPr="00C20AF7">
        <w:tab/>
        <w:t xml:space="preserve">osigurati održivost sustava pohranjivanja mlijeka, </w:t>
      </w:r>
    </w:p>
    <w:p w:rsidR="005B1821" w:rsidRPr="00C20AF7" w:rsidRDefault="00865248" w:rsidP="005B1821">
      <w:pPr>
        <w:jc w:val="both"/>
      </w:pPr>
      <w:r>
        <w:t xml:space="preserve">      </w:t>
      </w:r>
      <w:r w:rsidR="005B1821" w:rsidRPr="00C20AF7">
        <w:t>-</w:t>
      </w:r>
      <w:r w:rsidR="005B1821" w:rsidRPr="00C20AF7">
        <w:tab/>
        <w:t>istraživanje.</w:t>
      </w:r>
    </w:p>
    <w:p w:rsidR="005B1821" w:rsidRPr="00C20AF7" w:rsidRDefault="005B1821" w:rsidP="005B1821">
      <w:pPr>
        <w:jc w:val="both"/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t>2.4. Provedba Međunarodnog pravilnika o načinu reklamiranja nadomjestaka majčinog mlijeka</w:t>
      </w:r>
    </w:p>
    <w:p w:rsidR="005B1821" w:rsidRPr="00C20AF7" w:rsidRDefault="005B1821" w:rsidP="005B1821">
      <w:pPr>
        <w:jc w:val="both"/>
      </w:pPr>
      <w:r w:rsidRPr="00C20AF7">
        <w:t>Iako je Republika Hrvatska potpisnica rezolucije Svjetske zdravstvene skupštine broj 45.34 od 14. svibnja 1992. kojom se obvezuje na uvođenje Međunarodnog pravilnika u pravnu regulativu, u hrvatskom društvu i zdravstvenom sustavu se mogu naći primjerci kršenja Pravilnika, što izravno šteti dojenju, kako na individualnoj razini tako i na razini sustava zdravstvene zaštite.</w:t>
      </w:r>
    </w:p>
    <w:p w:rsidR="005B1821" w:rsidRPr="00C20AF7" w:rsidRDefault="005B1821" w:rsidP="005B1821">
      <w:pPr>
        <w:jc w:val="both"/>
      </w:pPr>
      <w:r w:rsidRPr="00C20AF7">
        <w:t>Trenutno se najveća kršenja Pravilnika u Hrvatskoj događaju na sljedećim mjestima:</w:t>
      </w:r>
    </w:p>
    <w:p w:rsidR="005B1821" w:rsidRPr="00C20AF7" w:rsidRDefault="005B1821" w:rsidP="005B1821">
      <w:pPr>
        <w:jc w:val="both"/>
      </w:pPr>
      <w:r w:rsidRPr="00C20AF7">
        <w:t>1. Medicinske konferencije - sponzorstvo različitih skupova</w:t>
      </w:r>
    </w:p>
    <w:p w:rsidR="005B1821" w:rsidRPr="00C20AF7" w:rsidRDefault="005B1821" w:rsidP="005B1821">
      <w:pPr>
        <w:jc w:val="both"/>
      </w:pPr>
      <w:r w:rsidRPr="00C20AF7">
        <w:t>2. Internet - društvene mreže (Facebook), web stranice kršitelja-klubovi mama i beba</w:t>
      </w:r>
    </w:p>
    <w:p w:rsidR="005B1821" w:rsidRPr="00C20AF7" w:rsidRDefault="005B1821" w:rsidP="005B1821">
      <w:pPr>
        <w:jc w:val="both"/>
      </w:pPr>
      <w:r w:rsidRPr="00C20AF7">
        <w:t xml:space="preserve">3. </w:t>
      </w:r>
      <w:proofErr w:type="spellStart"/>
      <w:r w:rsidRPr="00C20AF7">
        <w:t>Baby</w:t>
      </w:r>
      <w:proofErr w:type="spellEnd"/>
      <w:r w:rsidRPr="00C20AF7">
        <w:t xml:space="preserve"> klubovi</w:t>
      </w:r>
    </w:p>
    <w:p w:rsidR="005B1821" w:rsidRPr="00C20AF7" w:rsidRDefault="005B1821" w:rsidP="005B1821">
      <w:pPr>
        <w:jc w:val="both"/>
      </w:pPr>
      <w:r w:rsidRPr="00C20AF7">
        <w:t xml:space="preserve">Sponzoriranjem različitih medicinskih konferencija (pedijatrijskih i ostalih), kršitelji dolaze u izravan kontakt sa zdravstvenim radnicima. Na konferencijama su prisutni štandovi s različitim </w:t>
      </w:r>
      <w:proofErr w:type="spellStart"/>
      <w:r w:rsidRPr="00C20AF7">
        <w:t>promo</w:t>
      </w:r>
      <w:proofErr w:type="spellEnd"/>
      <w:r w:rsidRPr="00C20AF7">
        <w:t xml:space="preserve"> materijalima koji nisu u skladu s Međunarodnim pravilnikom i svrha im nije informiranje i edukacija zdravstvenih radnika, već promocija određenog proizvoda (razni letci, plakati, </w:t>
      </w:r>
      <w:proofErr w:type="spellStart"/>
      <w:r w:rsidRPr="00C20AF7">
        <w:t>promo</w:t>
      </w:r>
      <w:proofErr w:type="spellEnd"/>
      <w:r w:rsidRPr="00C20AF7">
        <w:t xml:space="preserve"> pakiranja, uzorci i slično). Zabilježeni su slučajevi fotografiranja istaknutih liječnika uz plakate </w:t>
      </w:r>
      <w:proofErr w:type="spellStart"/>
      <w:r w:rsidRPr="00C20AF7">
        <w:t>brendova</w:t>
      </w:r>
      <w:proofErr w:type="spellEnd"/>
      <w:r w:rsidRPr="00C20AF7">
        <w:t xml:space="preserve"> mliječnih formula, što je ne samo izravna reklama kršitelju već i odobravanje načina reklamiranja i grubo kršenje same srži Pravilnika.</w:t>
      </w:r>
    </w:p>
    <w:p w:rsidR="005B1821" w:rsidRPr="00C20AF7" w:rsidRDefault="005B1821" w:rsidP="005B1821">
      <w:pPr>
        <w:jc w:val="both"/>
      </w:pPr>
      <w:r w:rsidRPr="00C20AF7">
        <w:lastRenderedPageBreak/>
        <w:t>Obzirom da su društvene mreže, naročito Facebook, područja na kojima nema velike kontrole, proizvođači i distributeri nadomjestaka koriste ga za izravno reklamiranje prema svojim ciljanim skupinama – majkama dojenčadi i male djece. Najčešći oblici kršenja su promoviranje proizvoda koji se koriste prije navršenih 6. mjeseci, fotografije dojenčadi na način koji ohrabruje hranjenje formula, nagradne igre te povezivanje s roditeljima još od faze trudnoće, kad su najranjiviji i najizloženiji sugestijama. Novost su i tzv. „</w:t>
      </w:r>
      <w:proofErr w:type="spellStart"/>
      <w:r w:rsidRPr="00C20AF7">
        <w:t>baby</w:t>
      </w:r>
      <w:proofErr w:type="spellEnd"/>
      <w:r w:rsidRPr="00C20AF7">
        <w:t xml:space="preserve"> klubovi“ velik broj distributera i proizvođača formula, kao i neki trgovački lanci, imaju svoje „</w:t>
      </w:r>
      <w:proofErr w:type="spellStart"/>
      <w:r w:rsidRPr="00C20AF7">
        <w:t>baby</w:t>
      </w:r>
      <w:proofErr w:type="spellEnd"/>
      <w:r w:rsidRPr="00C20AF7">
        <w:t xml:space="preserve"> klubove“. U njih se roditelji učlanjuju s osnovnim podacima o sebi i djetetu te dobivaju razne povlastice poput popusta za kupovinu.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Izazov za Republiku Hrvatsku su i preporuke Odbora UN za prava djeteta iz rujna 2014. Vladi Republike Hrvatske: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Odbor preporučuje da država stranka poduzme postupke kojima će poboljšati praksu isključivog dojenja, putem mjera podizanja svijesti, pružanjem informacija i obuke relevantnim stručnjacima, osobito osoblju koje radi u rodilištima i roditeljima. Odbor također preporučuje da država stranka poduzme sve potrebne zakonodavne i strukturne mjere, uključujući nadzor, kako bi kontrolirala oglašavanje nadomjestaka za majčino mlijeko.</w:t>
      </w:r>
    </w:p>
    <w:p w:rsidR="005B1821" w:rsidRPr="00C20AF7" w:rsidRDefault="005B1821" w:rsidP="005B1821">
      <w:pPr>
        <w:jc w:val="both"/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t>2.5. Edukacija zdravstvenih radnika</w:t>
      </w:r>
    </w:p>
    <w:p w:rsidR="005B1821" w:rsidRPr="00C20AF7" w:rsidRDefault="005B1821" w:rsidP="005B1821">
      <w:pPr>
        <w:jc w:val="both"/>
      </w:pPr>
      <w:r w:rsidRPr="00C20AF7">
        <w:t>Valja naglasiti da je edukacija, ne samo majki nego i zdravstvenih radnika, jedna od najvažnijih karika u provođenju ovoga programa.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International</w:t>
      </w:r>
      <w:r w:rsidR="00CE11BF">
        <w:t xml:space="preserve"> Bord </w:t>
      </w:r>
      <w:proofErr w:type="spellStart"/>
      <w:r w:rsidRPr="00C20AF7">
        <w:t>Certified</w:t>
      </w:r>
      <w:proofErr w:type="spellEnd"/>
      <w:r w:rsidR="00CE11BF">
        <w:t xml:space="preserve"> </w:t>
      </w:r>
      <w:proofErr w:type="spellStart"/>
      <w:r w:rsidRPr="00C20AF7">
        <w:t>Lactation</w:t>
      </w:r>
      <w:proofErr w:type="spellEnd"/>
      <w:r w:rsidR="00CE11BF">
        <w:t xml:space="preserve"> </w:t>
      </w:r>
      <w:proofErr w:type="spellStart"/>
      <w:r w:rsidRPr="00C20AF7">
        <w:t>Consultant</w:t>
      </w:r>
      <w:proofErr w:type="spellEnd"/>
      <w:r w:rsidRPr="00C20AF7">
        <w:t xml:space="preserve"> (IBCLC)</w:t>
      </w:r>
      <w:r w:rsidR="00865248">
        <w:t xml:space="preserve"> ili međunarodno certificirana </w:t>
      </w:r>
      <w:r w:rsidRPr="00C20AF7">
        <w:t>savjetnica/savjetnik za dojenje  je posebno educirana zdravstvena radnica/radnika, što predstavlja novi vid potpore dojenju u RH. Od 2004. godine djeluje jedna međunarodno certificirana savjetnica, a danas ih u Hrvatskoj djeluje 25, dok ih u svijetu ima oko 28.000 u ukupno 83 zemlje. Hrvatska udruga IBCLC savjetnica za dojenje (HUSD) osnovana je 2009. godine  sa sjedištem u Splitu, a od 2013. HUSD počinje s organizacijom godišnjeg simpozija o dojenju. Kao vid pripreme kandidata za stjecanje IBCLC certifikata, od 2007. godine održava se godišnji 90-satni tečaj 1. kategorije o dojenju za zdravstvene radnike na Medicinskom fakultetu Sveučilišta u Splitu.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Od početka 1996. godine, teme iz područja promicanja dojenja uključene su kao sastavni dio nastavnog programa na nekoliko poslijediplomskih studija Medicinskog fakulteta Sveučilišta u Zagrebu, te od 2007. godine kao sastavni dio nastavnog programa na nekoliko dodiplomskih studija Medicinskog fakulteta Sveučilišta u Splitu. Teme iz promicanja dojenja dio su nastavnog programa na zdravstvenim veleučilištima. </w:t>
      </w:r>
    </w:p>
    <w:p w:rsidR="005B1821" w:rsidRPr="00C20AF7" w:rsidRDefault="005B1821" w:rsidP="005B1821">
      <w:pPr>
        <w:jc w:val="both"/>
      </w:pPr>
    </w:p>
    <w:p w:rsidR="005B1821" w:rsidRDefault="005B1821" w:rsidP="005B1821">
      <w:pPr>
        <w:jc w:val="both"/>
      </w:pPr>
      <w:r w:rsidRPr="00C20AF7">
        <w:t xml:space="preserve">Dodatno, edukacija zdravstvenih radnika provodila se kroz 20-satni tečaj SZO i UNICEF-a za osoblje rodilišta i 20-satni tečaj za osoblje jedinica intenzivne </w:t>
      </w:r>
      <w:proofErr w:type="spellStart"/>
      <w:r w:rsidRPr="00C20AF7">
        <w:t>neonatalne</w:t>
      </w:r>
      <w:proofErr w:type="spellEnd"/>
      <w:r w:rsidRPr="00C20AF7">
        <w:t xml:space="preserve"> skrbi, u sklopu inicijative „Rodilište-prijatelj djece“, a također se provodi na poslijediplomskim tečajevima namijenjenim edukaciji zdravstvenih radnika primarne zdravstvene zaštite koji se održavaju u Kliničkoj bolnici „Sveti Duh“ u Zagrebu.</w:t>
      </w:r>
    </w:p>
    <w:p w:rsidR="00865248" w:rsidRPr="00C20AF7" w:rsidRDefault="00865248" w:rsidP="005B1821">
      <w:pPr>
        <w:jc w:val="both"/>
      </w:pPr>
    </w:p>
    <w:p w:rsidR="005B1821" w:rsidRPr="00C20AF7" w:rsidRDefault="005B1821" w:rsidP="005B1821">
      <w:pPr>
        <w:jc w:val="both"/>
      </w:pPr>
    </w:p>
    <w:p w:rsidR="001D2FFF" w:rsidRDefault="001D2FFF" w:rsidP="005B1821">
      <w:pPr>
        <w:jc w:val="both"/>
        <w:rPr>
          <w:b/>
        </w:rPr>
      </w:pPr>
    </w:p>
    <w:p w:rsidR="001D2FFF" w:rsidRDefault="001D2FFF" w:rsidP="005B1821">
      <w:pPr>
        <w:jc w:val="both"/>
        <w:rPr>
          <w:b/>
        </w:rPr>
      </w:pPr>
    </w:p>
    <w:p w:rsidR="001D2FFF" w:rsidRDefault="001D2FFF" w:rsidP="005B1821">
      <w:pPr>
        <w:jc w:val="both"/>
        <w:rPr>
          <w:b/>
        </w:rPr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lastRenderedPageBreak/>
        <w:t>2.6. Obilježavanja svjetskog i nacionalnog tjedna dojenja</w:t>
      </w:r>
    </w:p>
    <w:p w:rsidR="005B1821" w:rsidRPr="00C20AF7" w:rsidRDefault="005B1821" w:rsidP="005B1821">
      <w:pPr>
        <w:jc w:val="both"/>
      </w:pPr>
      <w:r w:rsidRPr="00C20AF7">
        <w:t xml:space="preserve">Kako bi se dojenju dalo određeno značenje u društvu, obilježava se Svjetski tjedan dojenja u prvome tjednu kolovoza svake godine koji je posvećen nekoj temi vezanoj uz zaštitu, promicanje i potporu dojenju. Taj tjedan organizira World </w:t>
      </w:r>
      <w:proofErr w:type="spellStart"/>
      <w:r w:rsidRPr="00C20AF7">
        <w:t>Alliance</w:t>
      </w:r>
      <w:proofErr w:type="spellEnd"/>
      <w:r w:rsidRPr="00C20AF7">
        <w:t xml:space="preserve"> for </w:t>
      </w:r>
      <w:proofErr w:type="spellStart"/>
      <w:r w:rsidRPr="00C20AF7">
        <w:t>Breastfeeding</w:t>
      </w:r>
      <w:proofErr w:type="spellEnd"/>
      <w:r w:rsidRPr="00C20AF7">
        <w:t xml:space="preserve"> </w:t>
      </w:r>
      <w:proofErr w:type="spellStart"/>
      <w:r w:rsidRPr="00C20AF7">
        <w:t>Action</w:t>
      </w:r>
      <w:proofErr w:type="spellEnd"/>
      <w:r w:rsidRPr="00C20AF7">
        <w:t xml:space="preserve"> (WABA). Nacionalni tjedan dojenja održava se u prvome tjednu mjeseca listopada svake godine. Tradicionalno se tijekom toga tjedna održavaju stručne konferencije i sastanci posvećeni dojenju, posjete međunarodno priznatih stručnjaka i sl.</w:t>
      </w:r>
    </w:p>
    <w:p w:rsidR="005B1821" w:rsidRDefault="005B1821" w:rsidP="005B1821">
      <w:pPr>
        <w:jc w:val="both"/>
      </w:pPr>
    </w:p>
    <w:p w:rsidR="001D2FFF" w:rsidRDefault="001D2FFF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t>2.7. Inicijativa ˝Svjetski trendovi u dojenju˝</w:t>
      </w:r>
    </w:p>
    <w:p w:rsidR="005B1821" w:rsidRPr="00C20AF7" w:rsidRDefault="005B1821" w:rsidP="005B1821">
      <w:pPr>
        <w:jc w:val="both"/>
      </w:pPr>
      <w:r w:rsidRPr="00C20AF7">
        <w:t xml:space="preserve">SZO i UNICEF zajedno su objavili 2002. godine </w:t>
      </w:r>
      <w:r w:rsidRPr="00865248">
        <w:rPr>
          <w:b/>
          <w:i/>
        </w:rPr>
        <w:t>Globalnu strategiju za prehranu dojenčadi i male djece</w:t>
      </w:r>
      <w:r w:rsidRPr="00C20AF7">
        <w:t>, kako bi skrenuli pozornost svijeta na važnost koju prakse u prehrani imaju na status uhranjenosti, zdravlje, rast i razvoj, te stoga i samo preživljavanje dojenčadi i male djece. Alat za procjenu statusa i praćenje napretka u implementaciji Globalne strategije osmišljen je 2005. godine, s time da prvi dio alata ima 10 pokazatelja vezanih uz politike i programe u pojedinoj zemlji, dok drugi dio ima 5 pokazatelja koji se bave praksama prehrane dojenčadi. Radna skupina Povjerenstva za zaštitu i promicanje dojenja Ministarstva zdravstva, napravila je 2015. godine detaljnu analizu stanja provedbe Globalne strategije u Republici Hrvatskoj.</w:t>
      </w:r>
    </w:p>
    <w:p w:rsidR="005B1821" w:rsidRDefault="005B1821" w:rsidP="005B1821">
      <w:pPr>
        <w:jc w:val="both"/>
      </w:pPr>
    </w:p>
    <w:p w:rsidR="001D2FFF" w:rsidRDefault="001D2FFF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Hrvatska je ocjenjena sa 66,5/100 za prvi dio alata, a za dio koji se odnosi na praksu prehrane dojenčadi i male djece dobila je 27/50 bodova, tj. ukupno 92,5/150. Hrvatska je odlično ocjenjena na području politike o zaštiti i promicanju dojenja, zahvaljujući tome što je Vlada RH u svibnju 2015. godine donijela Program za zaštitu i promicanje dojenja, kao i zahvaljujući djelovanju Povjerenstva za zaštitu i promicanju dojenja Ministarstva zdravstva. Također prednjači u svijetu u provedbi inicijative SZO-a/UNICEF-a ˝Rodilišta - prijatelji djece˝ te sustavno radi na širenju inicijative u drugim sferama društva s ciljem stvaranja kulture dojenja. U pogledu zaštite materinstva, Hrvatska nudi brojna prava i zdravstvene usluge ženama, kako u trudnoći, tako i nakon poroda. </w:t>
      </w:r>
    </w:p>
    <w:p w:rsidR="005B1821" w:rsidRDefault="005B1821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Najveći nedostatci u provedbi Globalne strategije u Republici Hrvatskoj na području su prehrane djece u HIV pozitivnih majki, gdje trenutno ne postoje nikakve upute, kao i za dojenje u kriznim situacijama gdje ne postoji nijedan dokument koji štiti dojenje u vrijeme izvanrednih situacija. Također, veliki izazov za Hrvatsku predstavlja praćenje prakse dojenja, koje je metodološki nepotpuno i neujednačeno, a podaci nepouzdani. Stalni izazov za Republiku Hrvatsku je i provođenje Međunarodnog pravilnika za reklamiranje i prodaju nadomjestaka majčinog mlijeka, kao i praćenje njegovog kršenja i pravnog kažnjavanja kršitelja. </w:t>
      </w:r>
    </w:p>
    <w:p w:rsidR="005B1821" w:rsidRDefault="005B1821" w:rsidP="005B1821">
      <w:pPr>
        <w:jc w:val="both"/>
      </w:pPr>
    </w:p>
    <w:p w:rsidR="001D2FFF" w:rsidRDefault="001D2FFF" w:rsidP="005B1821">
      <w:pPr>
        <w:jc w:val="both"/>
      </w:pPr>
    </w:p>
    <w:p w:rsidR="001D2FFF" w:rsidRDefault="001D2FFF" w:rsidP="005B1821">
      <w:pPr>
        <w:jc w:val="both"/>
      </w:pPr>
    </w:p>
    <w:p w:rsidR="001D2FFF" w:rsidRDefault="001D2FFF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t>2.8. Zaštita dojenja tijekom krizne humanitarne situacije u Hrvatskoj</w:t>
      </w:r>
    </w:p>
    <w:p w:rsidR="005B1821" w:rsidRPr="00C20AF7" w:rsidRDefault="005B1821" w:rsidP="005B1821">
      <w:pPr>
        <w:jc w:val="both"/>
      </w:pPr>
      <w:r w:rsidRPr="00C20AF7">
        <w:t xml:space="preserve">U Hrvatskoj je 2015. i 2016. godinu obilježila i izbjeglička kriza, tj. prolazak velikog broja izbjeglica takozvanom „balkanskom rutom“ kroz našu zemlju, kad se u kratkom roku trebalo organizirati pomoć velikom broju ljudi. Od ukupno 640.000 ljudi koji su tada prošli kroz Hrvatsku, velik broj, gotovo polovicu, činile su žene i djeca. U pomoći dojenju i prehrani male </w:t>
      </w:r>
      <w:r w:rsidRPr="00C20AF7">
        <w:lastRenderedPageBreak/>
        <w:t xml:space="preserve">djece angažirale su se međunarodne i domaće organizacije kroz pružanje profesionalne i volonterske pomoći, među kojima se ističu Unicef, Roda, Save </w:t>
      </w:r>
      <w:proofErr w:type="spellStart"/>
      <w:r w:rsidRPr="00C20AF7">
        <w:t>the</w:t>
      </w:r>
      <w:proofErr w:type="spellEnd"/>
      <w:r w:rsidRPr="00C20AF7">
        <w:t xml:space="preserve"> </w:t>
      </w:r>
      <w:proofErr w:type="spellStart"/>
      <w:r w:rsidRPr="00C20AF7">
        <w:t>Children</w:t>
      </w:r>
      <w:proofErr w:type="spellEnd"/>
      <w:r w:rsidRPr="00C20AF7">
        <w:t xml:space="preserve">, Magna, Hrvatska udruga savjetnica za dojenje. Tijekom trajanja izbjegličke krize u </w:t>
      </w:r>
      <w:proofErr w:type="spellStart"/>
      <w:r w:rsidRPr="00C20AF7">
        <w:t>Opatovcu</w:t>
      </w:r>
      <w:proofErr w:type="spellEnd"/>
      <w:r w:rsidRPr="00C20AF7">
        <w:t xml:space="preserve"> i Slavonskom Brodu, a i kasnije, tijekom prihvata žena i djece u Prihvatne centre u Zagrebu i Kutini, velik problem je bio nepostojanje smjernica za prehranu djece u kriznim situacijama.</w:t>
      </w:r>
    </w:p>
    <w:p w:rsidR="005B1821" w:rsidRDefault="005B1821" w:rsidP="005B1821">
      <w:pPr>
        <w:jc w:val="both"/>
      </w:pPr>
    </w:p>
    <w:p w:rsidR="00865248" w:rsidRDefault="00865248" w:rsidP="005B1821">
      <w:pPr>
        <w:jc w:val="both"/>
      </w:pPr>
    </w:p>
    <w:p w:rsidR="001D2FFF" w:rsidRDefault="001D2FFF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t>3. CILJEVI</w:t>
      </w:r>
    </w:p>
    <w:p w:rsidR="005B1821" w:rsidRDefault="005B1821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Ovaj program je usmjeren na zaštitu, podršku i promicanje isključivog dojenja djeteta tijekom prvih šest mjeseci života, te daljnjeg nastavka dojenja djeteta uz prikladnu </w:t>
      </w:r>
      <w:proofErr w:type="spellStart"/>
      <w:r w:rsidRPr="00C20AF7">
        <w:t>nadohranu</w:t>
      </w:r>
      <w:proofErr w:type="spellEnd"/>
      <w:r w:rsidRPr="00C20AF7">
        <w:t>, uzimajući u obzir najnovije preporuke Svjetske zdravstvene organizacije,</w:t>
      </w:r>
    </w:p>
    <w:p w:rsidR="005B1821" w:rsidRPr="00C20AF7" w:rsidRDefault="005B1821" w:rsidP="005B1821">
      <w:pPr>
        <w:jc w:val="both"/>
      </w:pPr>
      <w:r w:rsidRPr="00C20AF7">
        <w:t>UNICEF-a i Europske komisije. Njegova provedba pridonijet će kreiranju povoljnog okružja kako bi se olakšao izbor žene o:</w:t>
      </w:r>
    </w:p>
    <w:p w:rsidR="005B1821" w:rsidRPr="00C20AF7" w:rsidRDefault="005B1821" w:rsidP="005B1821">
      <w:pPr>
        <w:jc w:val="both"/>
      </w:pPr>
      <w:r w:rsidRPr="00C20AF7">
        <w:t>• započinjanju dojenja,</w:t>
      </w:r>
    </w:p>
    <w:p w:rsidR="005B1821" w:rsidRPr="00C20AF7" w:rsidRDefault="005B1821" w:rsidP="005B1821">
      <w:pPr>
        <w:jc w:val="both"/>
      </w:pPr>
      <w:r w:rsidRPr="00C20AF7">
        <w:t>• održavanju isključivog dojenja tijekom prvih šest mjeseci, i</w:t>
      </w:r>
    </w:p>
    <w:p w:rsidR="005B1821" w:rsidRPr="00C20AF7" w:rsidRDefault="005B1821" w:rsidP="005B1821">
      <w:pPr>
        <w:jc w:val="both"/>
      </w:pPr>
      <w:r w:rsidRPr="00C20AF7">
        <w:t>• nastavku dojenja uz primjerenu dodatnu hranu do dvije godine i dulje, ukoliko majka i dijete to žele.</w:t>
      </w:r>
    </w:p>
    <w:p w:rsidR="005B1821" w:rsidRDefault="005B1821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Prioriteti Programa za promicanje dojenja, od 2018. do 2020. godine temelje se na  ocjeni provedbe Globalne strategije prehrane dojenčadi i male djece u RH, u suradnji s brojnim partnerima:</w:t>
      </w:r>
    </w:p>
    <w:p w:rsidR="005B1821" w:rsidRDefault="005B1821" w:rsidP="005B1821">
      <w:pPr>
        <w:jc w:val="both"/>
      </w:pPr>
    </w:p>
    <w:p w:rsidR="001D2FFF" w:rsidRPr="00C20AF7" w:rsidRDefault="001D2FFF" w:rsidP="005B1821">
      <w:pPr>
        <w:jc w:val="both"/>
      </w:pPr>
    </w:p>
    <w:p w:rsidR="005B1821" w:rsidRPr="00C20AF7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>Osigurati održivost Nacionalnog programa za zaštitu i promicanje dojenja.</w:t>
      </w:r>
    </w:p>
    <w:p w:rsidR="00865248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 xml:space="preserve">Primijeniti Međunarodni pravilnik o načinu reklamiranja i prodaje nadomjestaka za </w:t>
      </w:r>
      <w:r w:rsidR="00865248">
        <w:t xml:space="preserve"> </w:t>
      </w:r>
    </w:p>
    <w:p w:rsidR="005B1821" w:rsidRPr="00C20AF7" w:rsidRDefault="005B1821" w:rsidP="009367CC">
      <w:pPr>
        <w:pStyle w:val="Odlomakpopisa"/>
        <w:jc w:val="both"/>
      </w:pPr>
      <w:r w:rsidRPr="00C20AF7">
        <w:t>majčino mlijeko.</w:t>
      </w:r>
    </w:p>
    <w:p w:rsidR="00865248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 xml:space="preserve">Usvojiti i provesti smjernice o prehrani dojenčadi i male djece prema Globalnoj </w:t>
      </w:r>
    </w:p>
    <w:p w:rsidR="005B1821" w:rsidRPr="00C20AF7" w:rsidRDefault="005B1821" w:rsidP="0058066F">
      <w:pPr>
        <w:pStyle w:val="Odlomakpopisa"/>
        <w:jc w:val="both"/>
      </w:pPr>
      <w:r w:rsidRPr="00C20AF7">
        <w:t>strategiji za prehranu dojenčadi i male djece, a posebno za dojenčad i djecu u kriznim situacijama.</w:t>
      </w:r>
    </w:p>
    <w:p w:rsidR="005B1821" w:rsidRPr="00C20AF7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>Sadržaje o dojenju uvesti u kurikulumu srednjoškolskog i sveučilišnog obrazovanja.</w:t>
      </w:r>
    </w:p>
    <w:p w:rsidR="005B1821" w:rsidRPr="00C20AF7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>Unaprijediti sustav praćenja i evaluacije dojenja.</w:t>
      </w:r>
    </w:p>
    <w:p w:rsidR="005B1821" w:rsidRPr="00C20AF7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>Uvesti novu inicijativu „Rodilište-prijatelj majki i djece“.</w:t>
      </w:r>
    </w:p>
    <w:p w:rsidR="00865248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 xml:space="preserve">Osigurati uvjete za primjenu načela „10-koraka do uspješnog dojenja“ na dječjim </w:t>
      </w:r>
    </w:p>
    <w:p w:rsidR="005B1821" w:rsidRPr="00C20AF7" w:rsidRDefault="005B1821" w:rsidP="00107F75">
      <w:pPr>
        <w:pStyle w:val="Odlomakpopisa"/>
        <w:jc w:val="both"/>
      </w:pPr>
      <w:r w:rsidRPr="00C20AF7">
        <w:t>bolničkim odjelima.</w:t>
      </w:r>
    </w:p>
    <w:p w:rsidR="005B1821" w:rsidRPr="00C20AF7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 xml:space="preserve">Provoditi promicanje dojenja u jedinicama intenzivnog </w:t>
      </w:r>
      <w:proofErr w:type="spellStart"/>
      <w:r w:rsidRPr="00C20AF7">
        <w:t>neonatalnog</w:t>
      </w:r>
      <w:proofErr w:type="spellEnd"/>
      <w:r w:rsidRPr="00C20AF7">
        <w:t xml:space="preserve"> liječenja i njege.</w:t>
      </w:r>
    </w:p>
    <w:p w:rsidR="005B1821" w:rsidRPr="00C20AF7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>Poticati djelovanje i rad zajednica koje štite i promiču dojenje.</w:t>
      </w:r>
    </w:p>
    <w:p w:rsidR="005B1821" w:rsidRPr="00C20AF7" w:rsidRDefault="005B1821" w:rsidP="00971596">
      <w:pPr>
        <w:pStyle w:val="Odlomakpopisa"/>
        <w:numPr>
          <w:ilvl w:val="0"/>
          <w:numId w:val="9"/>
        </w:numPr>
        <w:jc w:val="both"/>
      </w:pPr>
      <w:r w:rsidRPr="00C20AF7">
        <w:t>Financijski stimulirati preventivne mjere u zaštiti i promicanju dojenja.</w:t>
      </w:r>
    </w:p>
    <w:p w:rsidR="005B1821" w:rsidRDefault="005B1821" w:rsidP="00B377B9">
      <w:pPr>
        <w:tabs>
          <w:tab w:val="left" w:pos="284"/>
          <w:tab w:val="left" w:pos="426"/>
        </w:tabs>
        <w:jc w:val="both"/>
      </w:pPr>
    </w:p>
    <w:p w:rsidR="00865248" w:rsidRDefault="00865248" w:rsidP="005B1821">
      <w:pPr>
        <w:jc w:val="both"/>
      </w:pPr>
    </w:p>
    <w:p w:rsidR="00865248" w:rsidRPr="00865248" w:rsidRDefault="00865248" w:rsidP="005B1821">
      <w:pPr>
        <w:jc w:val="both"/>
        <w:rPr>
          <w:b/>
        </w:rPr>
      </w:pPr>
    </w:p>
    <w:p w:rsidR="005B1821" w:rsidRPr="00865248" w:rsidRDefault="005B1821" w:rsidP="005B1821">
      <w:pPr>
        <w:jc w:val="both"/>
        <w:rPr>
          <w:b/>
        </w:rPr>
      </w:pPr>
      <w:r w:rsidRPr="00865248">
        <w:rPr>
          <w:b/>
        </w:rPr>
        <w:t>4.  AKTIVNOSTI</w:t>
      </w:r>
    </w:p>
    <w:p w:rsidR="005B1821" w:rsidRDefault="005B1821" w:rsidP="005B1821">
      <w:pPr>
        <w:jc w:val="both"/>
      </w:pPr>
    </w:p>
    <w:p w:rsidR="00865248" w:rsidRPr="00C20AF7" w:rsidRDefault="00865248" w:rsidP="005B1821">
      <w:pPr>
        <w:jc w:val="both"/>
      </w:pPr>
    </w:p>
    <w:p w:rsidR="005927B5" w:rsidRPr="00C20AF7" w:rsidRDefault="005B1821" w:rsidP="005B1821">
      <w:pPr>
        <w:jc w:val="both"/>
      </w:pPr>
      <w:r w:rsidRPr="00865248">
        <w:rPr>
          <w:b/>
        </w:rPr>
        <w:t>4.1.Osigurati nastavak programa „Rodilište-prijatelj djece“</w:t>
      </w:r>
      <w:r w:rsidRPr="00C20AF7">
        <w:t xml:space="preserve"> provodeći sustav </w:t>
      </w:r>
      <w:proofErr w:type="spellStart"/>
      <w:r w:rsidRPr="00C20AF7">
        <w:t>reocjenjivanja</w:t>
      </w:r>
      <w:proofErr w:type="spellEnd"/>
      <w:r w:rsidRPr="00C20AF7">
        <w:t xml:space="preserve"> kroz četverogodišnja razdoblja i uvrštavanje kriterija u standarde kvalitete</w:t>
      </w:r>
    </w:p>
    <w:p w:rsidR="00A56DD8" w:rsidRDefault="00A56DD8" w:rsidP="00A56DD8">
      <w:pPr>
        <w:spacing w:line="276" w:lineRule="auto"/>
        <w:jc w:val="both"/>
        <w:rPr>
          <w:u w:val="single"/>
        </w:rPr>
      </w:pPr>
    </w:p>
    <w:p w:rsidR="005B1821" w:rsidRPr="00C20AF7" w:rsidRDefault="005B1821" w:rsidP="00A56DD8">
      <w:pPr>
        <w:spacing w:line="276" w:lineRule="auto"/>
        <w:jc w:val="both"/>
      </w:pPr>
      <w:r w:rsidRPr="00865248">
        <w:rPr>
          <w:u w:val="single"/>
        </w:rPr>
        <w:t>Nositelj aktivnosti</w:t>
      </w:r>
      <w:r w:rsidRPr="00C20AF7">
        <w:t>: MZ</w:t>
      </w:r>
      <w:r w:rsidR="00865248">
        <w:t xml:space="preserve">, </w:t>
      </w:r>
      <w:r w:rsidRPr="00C20AF7">
        <w:t xml:space="preserve">zdravstvene ustanove </w:t>
      </w:r>
    </w:p>
    <w:p w:rsidR="005B1821" w:rsidRPr="00C20AF7" w:rsidRDefault="005B1821" w:rsidP="00A56DD8">
      <w:pPr>
        <w:spacing w:line="276" w:lineRule="auto"/>
        <w:jc w:val="both"/>
      </w:pPr>
      <w:proofErr w:type="spellStart"/>
      <w:r w:rsidRPr="00865248">
        <w:rPr>
          <w:u w:val="single"/>
        </w:rPr>
        <w:t>Sunositelj</w:t>
      </w:r>
      <w:proofErr w:type="spellEnd"/>
      <w:r w:rsidRPr="00C20AF7">
        <w:t>: Jedinice područne (regi</w:t>
      </w:r>
      <w:r w:rsidR="00E357F8">
        <w:t>onalne) samouprave, UNICEF, AAZ</w:t>
      </w:r>
      <w:r w:rsidRPr="00C20AF7">
        <w:t xml:space="preserve"> </w:t>
      </w:r>
    </w:p>
    <w:p w:rsidR="005B1821" w:rsidRPr="00C20AF7" w:rsidRDefault="005B1821" w:rsidP="00A56DD8">
      <w:pPr>
        <w:spacing w:line="276" w:lineRule="auto"/>
        <w:jc w:val="both"/>
      </w:pPr>
      <w:r w:rsidRPr="00865248">
        <w:rPr>
          <w:u w:val="single"/>
        </w:rPr>
        <w:t>Indikatori provedbe</w:t>
      </w:r>
      <w:r w:rsidRPr="00C20AF7">
        <w:t xml:space="preserve">: Broj </w:t>
      </w:r>
      <w:proofErr w:type="spellStart"/>
      <w:r w:rsidRPr="00C20AF7">
        <w:t>reocijenjenih</w:t>
      </w:r>
      <w:proofErr w:type="spellEnd"/>
      <w:r w:rsidRPr="00C20AF7">
        <w:t xml:space="preserve"> rodilišta i uvrštavanje kriterija u standarde kvalitete rodilišta</w:t>
      </w:r>
    </w:p>
    <w:p w:rsidR="005B1821" w:rsidRPr="00C20AF7" w:rsidRDefault="005B1821" w:rsidP="00A56DD8">
      <w:pPr>
        <w:spacing w:line="276" w:lineRule="auto"/>
        <w:jc w:val="both"/>
      </w:pPr>
      <w:r w:rsidRPr="00865248">
        <w:rPr>
          <w:u w:val="single"/>
        </w:rPr>
        <w:t>Rok</w:t>
      </w:r>
      <w:r w:rsidRPr="00C20AF7">
        <w:t>: Kontinuirano</w:t>
      </w:r>
    </w:p>
    <w:p w:rsidR="005B1821" w:rsidRPr="00192949" w:rsidRDefault="005B1821" w:rsidP="00A56DD8">
      <w:pPr>
        <w:spacing w:line="276" w:lineRule="auto"/>
        <w:jc w:val="both"/>
        <w:rPr>
          <w:u w:val="single"/>
        </w:rPr>
      </w:pPr>
      <w:r w:rsidRPr="00192949">
        <w:rPr>
          <w:u w:val="single"/>
        </w:rPr>
        <w:t>Izvori financiranja</w:t>
      </w:r>
      <w:r w:rsidR="00F938C3">
        <w:t>:</w:t>
      </w:r>
      <w:r w:rsidR="00B73CC7">
        <w:t xml:space="preserve"> </w:t>
      </w:r>
      <w:r w:rsidR="00E357F8">
        <w:t>MIZ–Državni proračun</w:t>
      </w:r>
      <w:r w:rsidRPr="00F938C3">
        <w:t xml:space="preserve"> na aktivnosti A 618207 Administracija i uprav</w:t>
      </w:r>
      <w:r w:rsidR="00E357F8">
        <w:t>ljanje, z</w:t>
      </w:r>
      <w:r w:rsidRPr="00F938C3">
        <w:t>dravstvene ustanove- kroz redovni rad zaposlenika, županije -</w:t>
      </w:r>
      <w:r w:rsidR="00E357F8">
        <w:t xml:space="preserve"> sredstva županije, UNICEF-kroz</w:t>
      </w:r>
      <w:r w:rsidRPr="00F938C3">
        <w:t xml:space="preserve"> redovni rad zaposlenika iz vlastitih sredstava, AAZ- kroz  redovni rad zaposlenika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</w:p>
    <w:p w:rsidR="00CB276B" w:rsidRPr="003A1DA1" w:rsidRDefault="003A1DA1" w:rsidP="003A1DA1">
      <w:pPr>
        <w:jc w:val="both"/>
        <w:rPr>
          <w:b/>
        </w:rPr>
      </w:pPr>
      <w:r>
        <w:rPr>
          <w:b/>
        </w:rPr>
        <w:t xml:space="preserve">4.2. </w:t>
      </w:r>
      <w:r w:rsidR="005B1821" w:rsidRPr="003A1DA1">
        <w:rPr>
          <w:b/>
        </w:rPr>
        <w:t xml:space="preserve">Primjena </w:t>
      </w:r>
      <w:r w:rsidR="005B1821" w:rsidRPr="003A1DA1">
        <w:rPr>
          <w:b/>
          <w:i/>
        </w:rPr>
        <w:t>Međunarodnog pravilnika o reklamiranju nadomjestaka za majčino mlijeko</w:t>
      </w:r>
      <w:r w:rsidR="005B1821" w:rsidRPr="003A1DA1">
        <w:rPr>
          <w:b/>
        </w:rPr>
        <w:t xml:space="preserve"> u Republici Hrvatskoj </w:t>
      </w:r>
    </w:p>
    <w:p w:rsidR="00A56DD8" w:rsidRDefault="00A56DD8" w:rsidP="00A56DD8">
      <w:pPr>
        <w:spacing w:line="276" w:lineRule="auto"/>
        <w:jc w:val="both"/>
        <w:rPr>
          <w:u w:val="single"/>
        </w:rPr>
      </w:pPr>
    </w:p>
    <w:p w:rsidR="005B1821" w:rsidRPr="00C20AF7" w:rsidRDefault="005B1821" w:rsidP="00A56DD8">
      <w:pPr>
        <w:spacing w:line="276" w:lineRule="auto"/>
        <w:jc w:val="both"/>
      </w:pPr>
      <w:r w:rsidRPr="00CB276B">
        <w:rPr>
          <w:u w:val="single"/>
        </w:rPr>
        <w:t>Nositelj</w:t>
      </w:r>
      <w:r w:rsidRPr="00C20AF7">
        <w:t xml:space="preserve"> a</w:t>
      </w:r>
      <w:r w:rsidR="00836486">
        <w:t>ktivnosti: MZ</w:t>
      </w:r>
      <w:r w:rsidRPr="00C20AF7">
        <w:t xml:space="preserve"> </w:t>
      </w:r>
    </w:p>
    <w:p w:rsidR="005B1821" w:rsidRPr="00C20AF7" w:rsidRDefault="005B1821" w:rsidP="00A56DD8">
      <w:pPr>
        <w:spacing w:line="276" w:lineRule="auto"/>
        <w:jc w:val="both"/>
      </w:pPr>
      <w:proofErr w:type="spellStart"/>
      <w:r w:rsidRPr="00CB276B">
        <w:rPr>
          <w:u w:val="single"/>
        </w:rPr>
        <w:t>Sunositelji</w:t>
      </w:r>
      <w:proofErr w:type="spellEnd"/>
      <w:r w:rsidRPr="00C20AF7">
        <w:t>:</w:t>
      </w:r>
      <w:r w:rsidR="00AF2DEA">
        <w:t xml:space="preserve"> </w:t>
      </w:r>
      <w:r w:rsidRPr="00C20AF7">
        <w:t xml:space="preserve">IBFAN grupe za Hrvatsku, UNICEF, organizacije civilnog društva </w:t>
      </w:r>
    </w:p>
    <w:p w:rsidR="005B1821" w:rsidRPr="00C20AF7" w:rsidRDefault="005B1821" w:rsidP="00A56DD8">
      <w:pPr>
        <w:spacing w:line="276" w:lineRule="auto"/>
        <w:jc w:val="both"/>
      </w:pPr>
      <w:r w:rsidRPr="00CB276B">
        <w:rPr>
          <w:u w:val="single"/>
        </w:rPr>
        <w:t>Indikatori provedbe</w:t>
      </w:r>
      <w:r w:rsidRPr="00C20AF7">
        <w:t>: donošenje Pravilnika koji će omogućiti primjenu Međunarodnog Pravilnika</w:t>
      </w:r>
    </w:p>
    <w:p w:rsidR="005B1821" w:rsidRPr="00CB276B" w:rsidRDefault="005B1821" w:rsidP="00A56DD8">
      <w:pPr>
        <w:spacing w:line="276" w:lineRule="auto"/>
        <w:jc w:val="both"/>
        <w:rPr>
          <w:u w:val="single"/>
        </w:rPr>
      </w:pPr>
      <w:r w:rsidRPr="00CB276B">
        <w:rPr>
          <w:u w:val="single"/>
        </w:rPr>
        <w:t>Rok: 2020. godina</w:t>
      </w:r>
    </w:p>
    <w:p w:rsidR="005B1821" w:rsidRPr="00F938C3" w:rsidRDefault="005B1821" w:rsidP="00A56DD8">
      <w:pPr>
        <w:spacing w:line="276" w:lineRule="auto"/>
        <w:jc w:val="both"/>
      </w:pPr>
      <w:r w:rsidRPr="00CB276B">
        <w:rPr>
          <w:u w:val="single"/>
        </w:rPr>
        <w:t>Izvori financiranja</w:t>
      </w:r>
      <w:r w:rsidRPr="00F938C3">
        <w:t>: MZ- kroz redovni rad zaposlenika –</w:t>
      </w:r>
      <w:r w:rsidR="00EB533A">
        <w:t xml:space="preserve"> </w:t>
      </w:r>
      <w:r w:rsidRPr="00F938C3">
        <w:t xml:space="preserve">aktivnost A618207, IBFAN grupe za Hrvatsku- kroz redovni rad, UNICEF- kroz redovni rad zaposlenika, organizacije civilnog društva- iz vlastitih sredstava </w:t>
      </w:r>
    </w:p>
    <w:p w:rsidR="005B1821" w:rsidRPr="00C20AF7" w:rsidRDefault="00F938C3" w:rsidP="00F938C3">
      <w:pPr>
        <w:tabs>
          <w:tab w:val="left" w:pos="3043"/>
        </w:tabs>
        <w:jc w:val="both"/>
      </w:pPr>
      <w:r>
        <w:tab/>
      </w:r>
    </w:p>
    <w:p w:rsidR="005B1821" w:rsidRPr="00CB276B" w:rsidRDefault="005B1821" w:rsidP="005B1821">
      <w:pPr>
        <w:jc w:val="both"/>
        <w:rPr>
          <w:b/>
        </w:rPr>
      </w:pPr>
      <w:r w:rsidRPr="00CB276B">
        <w:rPr>
          <w:b/>
        </w:rPr>
        <w:t xml:space="preserve">4.3. Usvojiti i primijeniti smjernice o prehrani dojenčadi i male djece prema </w:t>
      </w:r>
      <w:r w:rsidRPr="00CB276B">
        <w:rPr>
          <w:b/>
          <w:i/>
        </w:rPr>
        <w:t>Globalnoj strategiji za prehranu dojenčadi i male djece</w:t>
      </w:r>
      <w:r w:rsidRPr="00CB276B">
        <w:rPr>
          <w:b/>
        </w:rPr>
        <w:t>, a posebno za dojenčad i djecu u kriznim situacijama i HIV pozitivnih majki</w:t>
      </w:r>
    </w:p>
    <w:p w:rsidR="00A56DD8" w:rsidRDefault="00A56DD8" w:rsidP="00CB276B">
      <w:pPr>
        <w:spacing w:line="276" w:lineRule="auto"/>
        <w:jc w:val="both"/>
        <w:rPr>
          <w:u w:val="single"/>
        </w:rPr>
      </w:pPr>
    </w:p>
    <w:p w:rsidR="005B1821" w:rsidRPr="00C20AF7" w:rsidRDefault="005B1821" w:rsidP="00CB276B">
      <w:pPr>
        <w:spacing w:line="276" w:lineRule="auto"/>
        <w:jc w:val="both"/>
      </w:pPr>
      <w:r w:rsidRPr="00CB276B">
        <w:rPr>
          <w:u w:val="single"/>
        </w:rPr>
        <w:t>Nositelj aktivnosti</w:t>
      </w:r>
      <w:r w:rsidRPr="00C20AF7">
        <w:t>: Povjerenstvo za zaštitu i promicanje dojenja MZ</w:t>
      </w:r>
    </w:p>
    <w:p w:rsidR="005B1821" w:rsidRPr="00C20AF7" w:rsidRDefault="005B1821" w:rsidP="00CB276B">
      <w:pPr>
        <w:spacing w:line="276" w:lineRule="auto"/>
        <w:jc w:val="both"/>
      </w:pPr>
      <w:proofErr w:type="spellStart"/>
      <w:r w:rsidRPr="00CB276B">
        <w:rPr>
          <w:u w:val="single"/>
        </w:rPr>
        <w:t>Sunositelj</w:t>
      </w:r>
      <w:proofErr w:type="spellEnd"/>
      <w:r w:rsidRPr="00C20AF7">
        <w:t>: stručna društva, UNICEF</w:t>
      </w:r>
    </w:p>
    <w:p w:rsidR="005B1821" w:rsidRPr="00C20AF7" w:rsidRDefault="005B1821" w:rsidP="00CB276B">
      <w:pPr>
        <w:spacing w:line="276" w:lineRule="auto"/>
        <w:jc w:val="both"/>
      </w:pPr>
      <w:r w:rsidRPr="00CB276B">
        <w:rPr>
          <w:u w:val="single"/>
        </w:rPr>
        <w:t>Indikatori provedbe</w:t>
      </w:r>
      <w:r w:rsidRPr="00C20AF7">
        <w:t>: dostupne i izrađene smjernice, objava na mrežnim stranicama</w:t>
      </w:r>
    </w:p>
    <w:p w:rsidR="005B1821" w:rsidRPr="00C20AF7" w:rsidRDefault="005B1821" w:rsidP="00CB276B">
      <w:pPr>
        <w:spacing w:line="276" w:lineRule="auto"/>
        <w:jc w:val="both"/>
      </w:pPr>
      <w:r w:rsidRPr="00CB276B">
        <w:rPr>
          <w:u w:val="single"/>
        </w:rPr>
        <w:t>Rok</w:t>
      </w:r>
      <w:r w:rsidRPr="00C20AF7">
        <w:t>: kontinuirano</w:t>
      </w:r>
    </w:p>
    <w:p w:rsidR="005B1821" w:rsidRPr="00C20AF7" w:rsidRDefault="005B1821" w:rsidP="00D96A76">
      <w:pPr>
        <w:spacing w:line="276" w:lineRule="auto"/>
        <w:jc w:val="both"/>
      </w:pPr>
      <w:r w:rsidRPr="00F938C3">
        <w:rPr>
          <w:u w:val="single"/>
        </w:rPr>
        <w:t>Izvori financiranja</w:t>
      </w:r>
      <w:r w:rsidRPr="00C20AF7">
        <w:t>: MZ- čl</w:t>
      </w:r>
      <w:r w:rsidR="004F5956">
        <w:t xml:space="preserve">anovi Povjerenstva bez naknade, </w:t>
      </w:r>
      <w:r w:rsidRPr="00C20AF7">
        <w:t>stručna društva- iz sredstava društva,  UNICEF- kroz redovni rad zapo</w:t>
      </w:r>
      <w:r w:rsidR="00D96A76">
        <w:t xml:space="preserve">slenika iz vlastitih sredstava </w:t>
      </w:r>
    </w:p>
    <w:p w:rsidR="005B1821" w:rsidRPr="00C20AF7" w:rsidRDefault="005B1821" w:rsidP="005B1821">
      <w:pPr>
        <w:jc w:val="both"/>
      </w:pPr>
    </w:p>
    <w:p w:rsidR="005B1821" w:rsidRPr="00A56DD8" w:rsidRDefault="00A56DD8" w:rsidP="005B1821">
      <w:pPr>
        <w:jc w:val="both"/>
        <w:rPr>
          <w:b/>
        </w:rPr>
      </w:pPr>
      <w:r w:rsidRPr="00A56DD8">
        <w:rPr>
          <w:b/>
        </w:rPr>
        <w:t>4.4. Veću</w:t>
      </w:r>
      <w:r w:rsidR="005B1821" w:rsidRPr="00A56DD8">
        <w:rPr>
          <w:b/>
        </w:rPr>
        <w:t xml:space="preserve"> zastupljenost sadržaja o dojenju uvesti u kurikulum srednjoškolsk</w:t>
      </w:r>
      <w:r w:rsidR="00C05DF5">
        <w:rPr>
          <w:b/>
        </w:rPr>
        <w:t xml:space="preserve">og </w:t>
      </w:r>
      <w:r w:rsidR="005B1821" w:rsidRPr="00A56DD8">
        <w:rPr>
          <w:b/>
        </w:rPr>
        <w:t>obrazovanja</w:t>
      </w:r>
    </w:p>
    <w:p w:rsidR="005B1821" w:rsidRPr="00C20AF7" w:rsidRDefault="005B1821" w:rsidP="00A56DD8">
      <w:pPr>
        <w:spacing w:line="276" w:lineRule="auto"/>
        <w:jc w:val="both"/>
      </w:pPr>
      <w:r w:rsidRPr="00A56DD8">
        <w:rPr>
          <w:u w:val="single"/>
        </w:rPr>
        <w:t>Nositelj aktivnosti</w:t>
      </w:r>
      <w:r w:rsidRPr="00C20AF7">
        <w:t>: MZO</w:t>
      </w:r>
    </w:p>
    <w:p w:rsidR="005B1821" w:rsidRPr="00C20AF7" w:rsidRDefault="005B1821" w:rsidP="00A56DD8">
      <w:pPr>
        <w:spacing w:line="276" w:lineRule="auto"/>
        <w:jc w:val="both"/>
      </w:pPr>
      <w:proofErr w:type="spellStart"/>
      <w:r w:rsidRPr="00A56DD8">
        <w:rPr>
          <w:u w:val="single"/>
        </w:rPr>
        <w:t>Sunositelj</w:t>
      </w:r>
      <w:proofErr w:type="spellEnd"/>
      <w:r w:rsidRPr="00C20AF7">
        <w:t>: MZ</w:t>
      </w:r>
    </w:p>
    <w:p w:rsidR="005B1821" w:rsidRPr="00C20AF7" w:rsidRDefault="005B1821" w:rsidP="00A56DD8">
      <w:pPr>
        <w:spacing w:line="276" w:lineRule="auto"/>
        <w:jc w:val="both"/>
      </w:pPr>
      <w:r w:rsidRPr="00A56DD8">
        <w:rPr>
          <w:u w:val="single"/>
        </w:rPr>
        <w:t>Indikatori provedbe</w:t>
      </w:r>
      <w:r w:rsidRPr="00C20AF7">
        <w:t>: Sadržaji o dojenju u kurikulumu srednjoškols</w:t>
      </w:r>
      <w:r w:rsidR="00C05DF5">
        <w:t>kog</w:t>
      </w:r>
      <w:r w:rsidRPr="00C20AF7">
        <w:t xml:space="preserve"> obrazovanja</w:t>
      </w:r>
    </w:p>
    <w:p w:rsidR="005B1821" w:rsidRPr="00C20AF7" w:rsidRDefault="005B1821" w:rsidP="00A56DD8">
      <w:pPr>
        <w:spacing w:line="276" w:lineRule="auto"/>
        <w:jc w:val="both"/>
      </w:pPr>
      <w:r w:rsidRPr="00A56DD8">
        <w:rPr>
          <w:u w:val="single"/>
        </w:rPr>
        <w:t>Rok</w:t>
      </w:r>
      <w:r w:rsidRPr="00C20AF7">
        <w:t>: 2020.</w:t>
      </w:r>
    </w:p>
    <w:p w:rsidR="005B1821" w:rsidRPr="00A56DD8" w:rsidRDefault="005B1821" w:rsidP="00A56DD8">
      <w:pPr>
        <w:spacing w:line="276" w:lineRule="auto"/>
        <w:jc w:val="both"/>
      </w:pPr>
      <w:r w:rsidRPr="00F938C3">
        <w:rPr>
          <w:u w:val="single"/>
        </w:rPr>
        <w:t>Izvori financiranja</w:t>
      </w:r>
      <w:r w:rsidRPr="00A56DD8">
        <w:t>: MZO- kroz redovni rad zaposlenika, MZ- kroz redovni rad zaposlenika –aktivnost A618207</w:t>
      </w:r>
    </w:p>
    <w:p w:rsidR="005B1821" w:rsidRPr="00C20AF7" w:rsidRDefault="005B1821" w:rsidP="005B1821">
      <w:pPr>
        <w:jc w:val="both"/>
      </w:pPr>
    </w:p>
    <w:p w:rsidR="005B1821" w:rsidRPr="00A56DD8" w:rsidRDefault="005B1821" w:rsidP="005B1821">
      <w:pPr>
        <w:jc w:val="both"/>
        <w:rPr>
          <w:b/>
        </w:rPr>
      </w:pPr>
      <w:r w:rsidRPr="00A56DD8">
        <w:rPr>
          <w:b/>
        </w:rPr>
        <w:t>4.5. Unaprijediti sustav praćenja i evaluacije dojenja</w:t>
      </w:r>
    </w:p>
    <w:p w:rsidR="005B1821" w:rsidRPr="00C20AF7" w:rsidRDefault="005B1821" w:rsidP="00D96A76">
      <w:pPr>
        <w:spacing w:line="276" w:lineRule="auto"/>
        <w:jc w:val="both"/>
      </w:pPr>
      <w:r w:rsidRPr="00A56DD8">
        <w:rPr>
          <w:u w:val="single"/>
        </w:rPr>
        <w:lastRenderedPageBreak/>
        <w:t>Nositelj aktivnosti</w:t>
      </w:r>
      <w:r w:rsidRPr="00C20AF7">
        <w:t>: MZ, AAZ, HZJZ</w:t>
      </w:r>
    </w:p>
    <w:p w:rsidR="005B1821" w:rsidRPr="00C20AF7" w:rsidRDefault="005B1821" w:rsidP="00D96A76">
      <w:pPr>
        <w:spacing w:line="276" w:lineRule="auto"/>
        <w:jc w:val="both"/>
      </w:pPr>
      <w:proofErr w:type="spellStart"/>
      <w:r w:rsidRPr="00F737A9">
        <w:rPr>
          <w:u w:val="single"/>
        </w:rPr>
        <w:t>Sunositelj</w:t>
      </w:r>
      <w:proofErr w:type="spellEnd"/>
      <w:r w:rsidRPr="00C20AF7">
        <w:t>:</w:t>
      </w:r>
      <w:r w:rsidR="00734616">
        <w:t xml:space="preserve"> </w:t>
      </w:r>
      <w:r w:rsidRPr="00C20AF7">
        <w:t>ŽZJZ, HZZO, zdravstvene ustanove, zdravstveni radnici u privatnoj praksi, stručna društva</w:t>
      </w:r>
    </w:p>
    <w:p w:rsidR="005B1821" w:rsidRPr="00C20AF7" w:rsidRDefault="005B1821" w:rsidP="00D96A76">
      <w:pPr>
        <w:spacing w:line="276" w:lineRule="auto"/>
        <w:jc w:val="both"/>
      </w:pPr>
      <w:r w:rsidRPr="00F737A9">
        <w:rPr>
          <w:u w:val="single"/>
        </w:rPr>
        <w:t>Indikatori provedbe</w:t>
      </w:r>
      <w:r w:rsidRPr="00C20AF7">
        <w:t xml:space="preserve">: izrađeni i usvojeni kriteriji za praćenje i evaluaciju podataka o dojenju (navedenih u poglavlju 5. ovog dokumenta) </w:t>
      </w:r>
    </w:p>
    <w:p w:rsidR="005B1821" w:rsidRPr="00C20AF7" w:rsidRDefault="005B1821" w:rsidP="00D96A76">
      <w:pPr>
        <w:spacing w:line="276" w:lineRule="auto"/>
        <w:jc w:val="both"/>
      </w:pPr>
      <w:r w:rsidRPr="00F737A9">
        <w:rPr>
          <w:u w:val="single"/>
        </w:rPr>
        <w:t>Rok</w:t>
      </w:r>
      <w:r w:rsidRPr="00C20AF7">
        <w:t>: 2019.</w:t>
      </w:r>
    </w:p>
    <w:p w:rsidR="005B1821" w:rsidRDefault="005B1821" w:rsidP="009116F9">
      <w:pPr>
        <w:spacing w:line="276" w:lineRule="auto"/>
        <w:jc w:val="both"/>
      </w:pPr>
      <w:r w:rsidRPr="00F737A9">
        <w:rPr>
          <w:u w:val="single"/>
        </w:rPr>
        <w:t>Izvori financiranja</w:t>
      </w:r>
      <w:r w:rsidRPr="00F938C3">
        <w:t>: M</w:t>
      </w:r>
      <w:r w:rsidR="00C11C8A">
        <w:t>Z- kroz redovni rad zaposlenika</w:t>
      </w:r>
      <w:r w:rsidRPr="00F938C3">
        <w:t>–</w:t>
      </w:r>
      <w:r w:rsidR="00C11C8A">
        <w:t xml:space="preserve"> </w:t>
      </w:r>
      <w:r w:rsidRPr="00F938C3">
        <w:t>aktivnost A618207 i MZ- članovi Radne skupine bez naknade,  AAZ- kroz  redovni rad zaposlenika, HZJZ- kroz redovni rad zaposlenika, ŽZJZ- kroz redovni rad zaposlenika, HZZO- kroz redovni rad zaposlenika, zdravstvene ustanove- kroz redovni rad zaposlenika,  zdravstveni radnici u privatnoj praksi- kro</w:t>
      </w:r>
      <w:r w:rsidR="00256488">
        <w:t>z redovni rad, stručna društva-</w:t>
      </w:r>
      <w:r w:rsidRPr="00F938C3">
        <w:t>iz sredstava društva</w:t>
      </w:r>
    </w:p>
    <w:p w:rsidR="00486478" w:rsidRPr="00F938C3" w:rsidRDefault="00486478" w:rsidP="009116F9">
      <w:pPr>
        <w:spacing w:line="276" w:lineRule="auto"/>
        <w:jc w:val="both"/>
      </w:pPr>
    </w:p>
    <w:p w:rsidR="005B1821" w:rsidRPr="00F737A9" w:rsidRDefault="005B1821" w:rsidP="005B1821">
      <w:pPr>
        <w:jc w:val="both"/>
        <w:rPr>
          <w:b/>
        </w:rPr>
      </w:pPr>
      <w:r w:rsidRPr="00F737A9">
        <w:rPr>
          <w:b/>
        </w:rPr>
        <w:t>4.6. Pokrenuti inicijativu „Rodilište-prijatelj majki“</w:t>
      </w:r>
    </w:p>
    <w:p w:rsidR="005B1821" w:rsidRPr="00C20AF7" w:rsidRDefault="005B1821" w:rsidP="00440D29">
      <w:pPr>
        <w:spacing w:line="276" w:lineRule="auto"/>
        <w:jc w:val="both"/>
      </w:pPr>
      <w:r w:rsidRPr="00D96A76">
        <w:rPr>
          <w:u w:val="single"/>
        </w:rPr>
        <w:t>Nositelj aktivnosti</w:t>
      </w:r>
      <w:r w:rsidR="00486478">
        <w:t>: MZ, UNICEF</w:t>
      </w:r>
      <w:r w:rsidRPr="00C20AF7">
        <w:t>, AAZ</w:t>
      </w:r>
    </w:p>
    <w:p w:rsidR="005B1821" w:rsidRPr="00C20AF7" w:rsidRDefault="005B1821" w:rsidP="00440D29">
      <w:pPr>
        <w:spacing w:line="276" w:lineRule="auto"/>
        <w:jc w:val="both"/>
      </w:pPr>
      <w:proofErr w:type="spellStart"/>
      <w:r w:rsidRPr="00D96A76">
        <w:rPr>
          <w:u w:val="single"/>
        </w:rPr>
        <w:t>Sunositelj</w:t>
      </w:r>
      <w:proofErr w:type="spellEnd"/>
      <w:r w:rsidRPr="00C20AF7">
        <w:t>: rodilišta</w:t>
      </w:r>
    </w:p>
    <w:p w:rsidR="005B1821" w:rsidRPr="00C20AF7" w:rsidRDefault="005B1821" w:rsidP="00440D29">
      <w:pPr>
        <w:spacing w:line="276" w:lineRule="auto"/>
        <w:jc w:val="both"/>
      </w:pPr>
      <w:r w:rsidRPr="00D96A76">
        <w:rPr>
          <w:u w:val="single"/>
        </w:rPr>
        <w:t>Indikatori provedbe</w:t>
      </w:r>
      <w:r w:rsidRPr="00C20AF7">
        <w:t>: Provedba i evaluacija Pilot-projekta</w:t>
      </w:r>
    </w:p>
    <w:p w:rsidR="005B1821" w:rsidRPr="00C20AF7" w:rsidRDefault="005B1821" w:rsidP="00440D29">
      <w:pPr>
        <w:spacing w:line="276" w:lineRule="auto"/>
        <w:jc w:val="both"/>
      </w:pPr>
      <w:r w:rsidRPr="00D96A76">
        <w:rPr>
          <w:u w:val="single"/>
        </w:rPr>
        <w:t>Rok</w:t>
      </w:r>
      <w:r w:rsidRPr="00C20AF7">
        <w:t>: 2019. za evaluaciju Pilot-projekta</w:t>
      </w:r>
    </w:p>
    <w:p w:rsidR="005B1821" w:rsidRPr="00F938C3" w:rsidRDefault="005B1821" w:rsidP="00440D29">
      <w:pPr>
        <w:spacing w:line="276" w:lineRule="auto"/>
        <w:jc w:val="both"/>
      </w:pPr>
      <w:r w:rsidRPr="00D96A76">
        <w:rPr>
          <w:u w:val="single"/>
        </w:rPr>
        <w:t>Izvori financiranja</w:t>
      </w:r>
      <w:r w:rsidRPr="00F938C3">
        <w:t>: MZ- kroz redovni rad zaposlenika –aktivnost A618207 i MZ- član</w:t>
      </w:r>
      <w:r w:rsidR="00271905">
        <w:t xml:space="preserve">ovi Radne skupine bez naknade, </w:t>
      </w:r>
      <w:r w:rsidRPr="00F938C3">
        <w:t xml:space="preserve">UNICEF- kroz redovni rad zaposlenika iz vlastitih sredstava, AAZ- kroz  redovni rad zaposlenika, rodilišta- kroz redovni rad zaposlenika </w:t>
      </w:r>
    </w:p>
    <w:p w:rsidR="005B1821" w:rsidRPr="00C20AF7" w:rsidRDefault="005B1821" w:rsidP="005B1821">
      <w:pPr>
        <w:jc w:val="both"/>
      </w:pPr>
    </w:p>
    <w:p w:rsidR="005B1821" w:rsidRPr="00440D29" w:rsidRDefault="005B1821" w:rsidP="005B1821">
      <w:pPr>
        <w:jc w:val="both"/>
        <w:rPr>
          <w:b/>
        </w:rPr>
      </w:pPr>
      <w:r w:rsidRPr="00440D29">
        <w:rPr>
          <w:b/>
        </w:rPr>
        <w:t>4.7. Provesti Pilot projekt „10-koraka do uspješnog dojenja“ na dječjim bolničkim odjelima</w:t>
      </w:r>
    </w:p>
    <w:p w:rsidR="005B1821" w:rsidRPr="00C20AF7" w:rsidRDefault="005B1821" w:rsidP="00440D29">
      <w:pPr>
        <w:spacing w:line="276" w:lineRule="auto"/>
        <w:jc w:val="both"/>
      </w:pPr>
      <w:r w:rsidRPr="00440D29">
        <w:rPr>
          <w:u w:val="single"/>
        </w:rPr>
        <w:t>Nositelj aktivnosti</w:t>
      </w:r>
      <w:r w:rsidRPr="00C20AF7">
        <w:t>: MZ, zdravstvene ustanove</w:t>
      </w:r>
    </w:p>
    <w:p w:rsidR="005B1821" w:rsidRPr="00C20AF7" w:rsidRDefault="005B1821" w:rsidP="00440D29">
      <w:pPr>
        <w:spacing w:line="276" w:lineRule="auto"/>
        <w:jc w:val="both"/>
      </w:pPr>
      <w:proofErr w:type="spellStart"/>
      <w:r w:rsidRPr="00440D29">
        <w:rPr>
          <w:u w:val="single"/>
        </w:rPr>
        <w:t>Sunositelj</w:t>
      </w:r>
      <w:proofErr w:type="spellEnd"/>
      <w:r w:rsidRPr="00C20AF7">
        <w:t>:</w:t>
      </w:r>
      <w:r w:rsidR="0094125E">
        <w:t xml:space="preserve"> </w:t>
      </w:r>
      <w:r w:rsidRPr="00C20AF7">
        <w:t>Koordinacijski odbor akcije „Za osmijeh djeteta u bolnici“ Savez društava Naša djeca Hrvatske</w:t>
      </w:r>
    </w:p>
    <w:p w:rsidR="005B1821" w:rsidRPr="00C20AF7" w:rsidRDefault="005B1821" w:rsidP="00440D29">
      <w:pPr>
        <w:spacing w:line="276" w:lineRule="auto"/>
        <w:jc w:val="both"/>
      </w:pPr>
      <w:r w:rsidRPr="00440D29">
        <w:rPr>
          <w:u w:val="single"/>
        </w:rPr>
        <w:t>Indikatori provedbe</w:t>
      </w:r>
      <w:r w:rsidRPr="00C20AF7">
        <w:t xml:space="preserve">: priprema i provedba Pilot- projekta </w:t>
      </w:r>
    </w:p>
    <w:p w:rsidR="005B1821" w:rsidRPr="00C20AF7" w:rsidRDefault="005B1821" w:rsidP="00440D29">
      <w:pPr>
        <w:spacing w:line="276" w:lineRule="auto"/>
        <w:jc w:val="both"/>
      </w:pPr>
      <w:r w:rsidRPr="00440D29">
        <w:rPr>
          <w:u w:val="single"/>
        </w:rPr>
        <w:t>Rok</w:t>
      </w:r>
      <w:r w:rsidRPr="00C20AF7">
        <w:t xml:space="preserve">: 2019. </w:t>
      </w:r>
    </w:p>
    <w:p w:rsidR="005B1821" w:rsidRPr="00F938C3" w:rsidRDefault="005B1821" w:rsidP="00440D29">
      <w:pPr>
        <w:spacing w:line="276" w:lineRule="auto"/>
        <w:jc w:val="both"/>
      </w:pPr>
      <w:r w:rsidRPr="00440D29">
        <w:rPr>
          <w:u w:val="single"/>
        </w:rPr>
        <w:t>Izvori financiranja</w:t>
      </w:r>
      <w:r w:rsidRPr="00F938C3">
        <w:t>: MZ- kroz redovni rad zaposlenika –aktivnost A618207, zdravstvene ustanove- kroz redovni rad zaposlenika</w:t>
      </w:r>
    </w:p>
    <w:p w:rsidR="005B1821" w:rsidRPr="00F938C3" w:rsidRDefault="005B1821" w:rsidP="005B1821">
      <w:pPr>
        <w:jc w:val="both"/>
      </w:pPr>
    </w:p>
    <w:p w:rsidR="005B1821" w:rsidRPr="00440D29" w:rsidRDefault="005B1821" w:rsidP="005B1821">
      <w:pPr>
        <w:jc w:val="both"/>
        <w:rPr>
          <w:b/>
        </w:rPr>
      </w:pPr>
      <w:r w:rsidRPr="00440D29">
        <w:rPr>
          <w:b/>
        </w:rPr>
        <w:t xml:space="preserve">4.8. Provoditi promicanje dojenja u jedinicama intenzivnog </w:t>
      </w:r>
      <w:proofErr w:type="spellStart"/>
      <w:r w:rsidRPr="00440D29">
        <w:rPr>
          <w:b/>
        </w:rPr>
        <w:t>neonatalnog</w:t>
      </w:r>
      <w:proofErr w:type="spellEnd"/>
      <w:r w:rsidRPr="00440D29">
        <w:rPr>
          <w:b/>
        </w:rPr>
        <w:t xml:space="preserve"> liječenja i njege (JINL, JINNJ)</w:t>
      </w:r>
    </w:p>
    <w:p w:rsidR="005B1821" w:rsidRPr="00C20AF7" w:rsidRDefault="005B1821" w:rsidP="00440D29">
      <w:pPr>
        <w:spacing w:line="276" w:lineRule="auto"/>
        <w:jc w:val="both"/>
      </w:pPr>
      <w:r w:rsidRPr="00440D29">
        <w:rPr>
          <w:u w:val="single"/>
        </w:rPr>
        <w:t>Nositelj aktivnosti</w:t>
      </w:r>
      <w:r w:rsidRPr="00C20AF7">
        <w:t>: MZ, zdravstvene ustanove, AAZ</w:t>
      </w:r>
    </w:p>
    <w:p w:rsidR="005B1821" w:rsidRPr="00C20AF7" w:rsidRDefault="005B1821" w:rsidP="00440D29">
      <w:pPr>
        <w:spacing w:line="276" w:lineRule="auto"/>
        <w:jc w:val="both"/>
      </w:pPr>
      <w:proofErr w:type="spellStart"/>
      <w:r w:rsidRPr="00440D29">
        <w:rPr>
          <w:u w:val="single"/>
        </w:rPr>
        <w:t>Sunositelj</w:t>
      </w:r>
      <w:proofErr w:type="spellEnd"/>
      <w:r w:rsidRPr="00C20AF7">
        <w:t>: UNICEF, organizacije civilnog društva</w:t>
      </w:r>
    </w:p>
    <w:p w:rsidR="005B1821" w:rsidRPr="00C20AF7" w:rsidRDefault="005B1821" w:rsidP="00440D29">
      <w:pPr>
        <w:spacing w:line="276" w:lineRule="auto"/>
        <w:jc w:val="both"/>
      </w:pPr>
      <w:r w:rsidRPr="00440D29">
        <w:rPr>
          <w:u w:val="single"/>
        </w:rPr>
        <w:t>Indikatori provedbe</w:t>
      </w:r>
      <w:r w:rsidRPr="00C20AF7">
        <w:t xml:space="preserve">: broj </w:t>
      </w:r>
      <w:proofErr w:type="spellStart"/>
      <w:r w:rsidRPr="00C20AF7">
        <w:t>samoocjenjenih</w:t>
      </w:r>
      <w:proofErr w:type="spellEnd"/>
      <w:r w:rsidRPr="00C20AF7">
        <w:t xml:space="preserve"> jedinica intenzivnog </w:t>
      </w:r>
      <w:proofErr w:type="spellStart"/>
      <w:r w:rsidRPr="00C20AF7">
        <w:t>neonatalnog</w:t>
      </w:r>
      <w:proofErr w:type="spellEnd"/>
      <w:r w:rsidRPr="00C20AF7">
        <w:t xml:space="preserve"> liječenja i njege prema kriterijima inicijative "Rodilište-prijatelj djece za odjele </w:t>
      </w:r>
      <w:proofErr w:type="spellStart"/>
      <w:r w:rsidRPr="00C20AF7">
        <w:t>neonatologije</w:t>
      </w:r>
      <w:proofErr w:type="spellEnd"/>
      <w:r w:rsidRPr="00C20AF7">
        <w:t xml:space="preserve">", izrađeni kriteriji ocjene za dobivanje naziva "Rodilište-prijatelj djece za odjele </w:t>
      </w:r>
      <w:proofErr w:type="spellStart"/>
      <w:r w:rsidRPr="00C20AF7">
        <w:t>neonatologije</w:t>
      </w:r>
      <w:proofErr w:type="spellEnd"/>
      <w:r w:rsidRPr="00C20AF7">
        <w:t>" (definirani kroz standarde kvalitete), uvrštavanje u standarde kvalitete promicanja dojenja u JINL/JINNJ</w:t>
      </w:r>
    </w:p>
    <w:p w:rsidR="005B1821" w:rsidRPr="00C20AF7" w:rsidRDefault="005B1821" w:rsidP="00440D29">
      <w:pPr>
        <w:spacing w:line="276" w:lineRule="auto"/>
        <w:jc w:val="both"/>
      </w:pPr>
      <w:r w:rsidRPr="00440D29">
        <w:rPr>
          <w:u w:val="single"/>
        </w:rPr>
        <w:t>Rok</w:t>
      </w:r>
      <w:r w:rsidRPr="00C20AF7">
        <w:t>: kontinuirano</w:t>
      </w:r>
    </w:p>
    <w:p w:rsidR="005B1821" w:rsidRPr="00486478" w:rsidRDefault="005B1821" w:rsidP="00440D29">
      <w:pPr>
        <w:spacing w:line="276" w:lineRule="auto"/>
        <w:jc w:val="both"/>
      </w:pPr>
      <w:r w:rsidRPr="00440D29">
        <w:rPr>
          <w:u w:val="single"/>
        </w:rPr>
        <w:t xml:space="preserve">Izvori financiranja: </w:t>
      </w:r>
      <w:r w:rsidRPr="00486478">
        <w:t xml:space="preserve">MZ- kroz redovni rad zaposlenika –aktivnost A618207, zdravstvene ustanove- kroz redovni rad zaposlenika, AAZ- kroz  redovni rad zaposlenika, UNICEF- kroz redovni rad zaposlenika iz vlastitih sredstava, organizacije civilnog društva- iz vlastitih sredstava 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</w:p>
    <w:p w:rsidR="005B1821" w:rsidRPr="00440D29" w:rsidRDefault="005B1821" w:rsidP="005B1821">
      <w:pPr>
        <w:jc w:val="both"/>
        <w:rPr>
          <w:b/>
        </w:rPr>
      </w:pPr>
      <w:r w:rsidRPr="00440D29">
        <w:rPr>
          <w:b/>
        </w:rPr>
        <w:t>4.8.1. Osnivanje banke humanog mlijeka</w:t>
      </w:r>
      <w:r w:rsidRPr="00440D29">
        <w:rPr>
          <w:b/>
        </w:rPr>
        <w:tab/>
      </w:r>
    </w:p>
    <w:p w:rsidR="005B1821" w:rsidRPr="00C20AF7" w:rsidRDefault="005B1821" w:rsidP="00440D29">
      <w:pPr>
        <w:spacing w:line="276" w:lineRule="auto"/>
        <w:jc w:val="both"/>
      </w:pPr>
      <w:r w:rsidRPr="00440D29">
        <w:rPr>
          <w:u w:val="single"/>
        </w:rPr>
        <w:t>Nositelj aktivnosti</w:t>
      </w:r>
      <w:r w:rsidR="00486478">
        <w:t>: MZ</w:t>
      </w:r>
      <w:r w:rsidRPr="00C20AF7">
        <w:t>, HUGPD</w:t>
      </w:r>
    </w:p>
    <w:p w:rsidR="005B1821" w:rsidRPr="00C20AF7" w:rsidRDefault="005B1821" w:rsidP="00440D29">
      <w:pPr>
        <w:spacing w:line="276" w:lineRule="auto"/>
        <w:jc w:val="both"/>
      </w:pPr>
      <w:proofErr w:type="spellStart"/>
      <w:r w:rsidRPr="00440D29">
        <w:rPr>
          <w:u w:val="single"/>
        </w:rPr>
        <w:t>Sunositelji</w:t>
      </w:r>
      <w:proofErr w:type="spellEnd"/>
      <w:r w:rsidRPr="00C20AF7">
        <w:t>: Hrvatska banka tkiva i stanica, HZZO, UNICEF, zdravstvene ustanove, organizacije civilnog društva koje djeluju na području promicanja dojenja i zaštite majki i djece</w:t>
      </w:r>
    </w:p>
    <w:p w:rsidR="005B1821" w:rsidRPr="00C20AF7" w:rsidRDefault="005B1821" w:rsidP="00440D29">
      <w:pPr>
        <w:spacing w:line="276" w:lineRule="auto"/>
        <w:jc w:val="both"/>
      </w:pPr>
      <w:r w:rsidRPr="009116F9">
        <w:rPr>
          <w:u w:val="single"/>
        </w:rPr>
        <w:t>Indikatori provedbe</w:t>
      </w:r>
      <w:r w:rsidRPr="00C20AF7">
        <w:t xml:space="preserve">: uspostavljanje banke humanog mlijeka </w:t>
      </w:r>
    </w:p>
    <w:p w:rsidR="005B1821" w:rsidRPr="00C20AF7" w:rsidRDefault="005B1821" w:rsidP="00440D29">
      <w:pPr>
        <w:spacing w:line="276" w:lineRule="auto"/>
        <w:jc w:val="both"/>
      </w:pPr>
      <w:r w:rsidRPr="009116F9">
        <w:rPr>
          <w:u w:val="single"/>
        </w:rPr>
        <w:t>Rok</w:t>
      </w:r>
      <w:r w:rsidRPr="00C20AF7">
        <w:t>: 2020.</w:t>
      </w:r>
    </w:p>
    <w:p w:rsidR="005B1821" w:rsidRPr="00F938C3" w:rsidRDefault="005B1821" w:rsidP="00440D29">
      <w:pPr>
        <w:spacing w:line="276" w:lineRule="auto"/>
        <w:jc w:val="both"/>
      </w:pPr>
      <w:r w:rsidRPr="009116F9">
        <w:rPr>
          <w:u w:val="single"/>
        </w:rPr>
        <w:t>Izvori financiranja</w:t>
      </w:r>
      <w:r w:rsidRPr="00F938C3">
        <w:t>: M</w:t>
      </w:r>
      <w:r w:rsidR="00921358">
        <w:t>Z- kroz redovni rad zaposlenika</w:t>
      </w:r>
      <w:r w:rsidRPr="00F938C3">
        <w:t>–</w:t>
      </w:r>
      <w:r w:rsidR="00921358">
        <w:t xml:space="preserve"> </w:t>
      </w:r>
      <w:r w:rsidRPr="00F938C3">
        <w:t xml:space="preserve">aktivnost A618207, HUGPD- iz vlastitih sredstava, Hrvatska banka tkiva i stanica- kroz redovni rad zaposlenika,  HZZO- kroz redovni rad zaposlenika, UNICEF- kroz redovni rad zaposlenika iz vlastitih sredstava, zdravstvene ustanove- kroz redovni rad zaposlenika, organizacije civilnog društva- iz vlastitih sredstava </w:t>
      </w:r>
    </w:p>
    <w:p w:rsidR="005B1821" w:rsidRDefault="005B1821" w:rsidP="005B1821">
      <w:pPr>
        <w:jc w:val="both"/>
      </w:pPr>
    </w:p>
    <w:p w:rsidR="009116F9" w:rsidRPr="00C20AF7" w:rsidRDefault="009116F9" w:rsidP="005B1821">
      <w:pPr>
        <w:jc w:val="both"/>
      </w:pPr>
    </w:p>
    <w:p w:rsidR="005B1821" w:rsidRPr="00C20AF7" w:rsidRDefault="005B1821" w:rsidP="005B1821">
      <w:pPr>
        <w:jc w:val="both"/>
      </w:pPr>
    </w:p>
    <w:p w:rsidR="005B1821" w:rsidRPr="009116F9" w:rsidRDefault="005B1821" w:rsidP="005B1821">
      <w:pPr>
        <w:jc w:val="both"/>
        <w:rPr>
          <w:b/>
        </w:rPr>
      </w:pPr>
      <w:r w:rsidRPr="009116F9">
        <w:rPr>
          <w:b/>
        </w:rPr>
        <w:t>4.9.</w:t>
      </w:r>
      <w:r w:rsidRPr="009116F9">
        <w:rPr>
          <w:b/>
        </w:rPr>
        <w:tab/>
        <w:t>Poticati djelovanje i rad zajednica koje štite i promiču dojenje</w:t>
      </w:r>
    </w:p>
    <w:p w:rsidR="005B1821" w:rsidRPr="00C20AF7" w:rsidRDefault="005B1821" w:rsidP="009116F9">
      <w:pPr>
        <w:spacing w:line="276" w:lineRule="auto"/>
        <w:jc w:val="both"/>
      </w:pPr>
      <w:r w:rsidRPr="009116F9">
        <w:rPr>
          <w:u w:val="single"/>
        </w:rPr>
        <w:t>Nositelj aktivnosti</w:t>
      </w:r>
      <w:r w:rsidRPr="00C20AF7">
        <w:t xml:space="preserve">: Jedinice lokalne i područne (regionalne) samouprave </w:t>
      </w:r>
    </w:p>
    <w:p w:rsidR="005B1821" w:rsidRPr="00C20AF7" w:rsidRDefault="005B1821" w:rsidP="009116F9">
      <w:pPr>
        <w:spacing w:line="276" w:lineRule="auto"/>
        <w:jc w:val="both"/>
      </w:pPr>
      <w:proofErr w:type="spellStart"/>
      <w:r w:rsidRPr="009116F9">
        <w:rPr>
          <w:u w:val="single"/>
        </w:rPr>
        <w:t>Sunositelji</w:t>
      </w:r>
      <w:proofErr w:type="spellEnd"/>
      <w:r w:rsidRPr="00C20AF7">
        <w:t>: MZ, domovi zdravlja, organizacije civilnog društva, HUGPD, HUMS, stručna društva i udruge zdravstvenih radnika</w:t>
      </w:r>
    </w:p>
    <w:p w:rsidR="005B1821" w:rsidRPr="00C20AF7" w:rsidRDefault="005B1821" w:rsidP="009116F9">
      <w:pPr>
        <w:spacing w:line="276" w:lineRule="auto"/>
        <w:jc w:val="both"/>
      </w:pPr>
      <w:r w:rsidRPr="009116F9">
        <w:rPr>
          <w:u w:val="single"/>
        </w:rPr>
        <w:t>Indikatori provedbe</w:t>
      </w:r>
      <w:r w:rsidRPr="00C20AF7">
        <w:t>: osnovani koordinacijski timovi za promicanje dojenja u jedinicama područne (regionalne) i lokalne samouprave; obilježavanje Svjetskog i nacionalnog tjedna dojenja; broj grupa za potporu dojenju; broj tiskanih edukativnih promotivnih materijala</w:t>
      </w:r>
    </w:p>
    <w:p w:rsidR="005B1821" w:rsidRPr="00C20AF7" w:rsidRDefault="005B1821" w:rsidP="009116F9">
      <w:pPr>
        <w:spacing w:line="276" w:lineRule="auto"/>
        <w:jc w:val="both"/>
      </w:pPr>
      <w:r w:rsidRPr="009116F9">
        <w:rPr>
          <w:u w:val="single"/>
        </w:rPr>
        <w:t>Rok</w:t>
      </w:r>
      <w:r w:rsidRPr="00C20AF7">
        <w:t xml:space="preserve">: kontinuirano </w:t>
      </w:r>
    </w:p>
    <w:p w:rsidR="005B1821" w:rsidRPr="00F938C3" w:rsidRDefault="005B1821" w:rsidP="009116F9">
      <w:pPr>
        <w:spacing w:line="276" w:lineRule="auto"/>
        <w:jc w:val="both"/>
      </w:pPr>
      <w:r w:rsidRPr="009116F9">
        <w:rPr>
          <w:u w:val="single"/>
        </w:rPr>
        <w:t>Izvori financiranja</w:t>
      </w:r>
      <w:r w:rsidRPr="00F938C3">
        <w:t>: Jedinice lokalne i područne (regionalne) samouprave- iz sredstava županije,  MZ- kroz redovni rad zapos</w:t>
      </w:r>
      <w:r w:rsidR="00330BD8">
        <w:t>lenika– aktivnost A618207 i MIZ</w:t>
      </w:r>
      <w:r w:rsidRPr="00F938C3">
        <w:t>–</w:t>
      </w:r>
      <w:r w:rsidR="00330BD8">
        <w:t xml:space="preserve"> </w:t>
      </w:r>
      <w:r w:rsidRPr="00F938C3">
        <w:t>DP na aktivnost A789006 Provedba nacionalnih programa, strategija i planova, domovi zdravlja- kroz redovni rad zaposlenika, organizacije civilnog društva- iz vlastitih sredstava,  HUGPD- iz vlastitih sredstava, HUMS- iz vlastitih sredstava, stručna društva i  udruge zdravstvenih radnika - iz sredstava društva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</w:p>
    <w:p w:rsidR="005B1821" w:rsidRPr="009116F9" w:rsidRDefault="005B1821" w:rsidP="005B1821">
      <w:pPr>
        <w:jc w:val="both"/>
        <w:rPr>
          <w:b/>
        </w:rPr>
      </w:pPr>
      <w:r w:rsidRPr="009116F9">
        <w:rPr>
          <w:b/>
        </w:rPr>
        <w:t>4.10. Poticati preventivne mjere u zaštiti i promicanju dojenja</w:t>
      </w:r>
    </w:p>
    <w:p w:rsidR="005B1821" w:rsidRPr="00C20AF7" w:rsidRDefault="005B1821" w:rsidP="009116F9">
      <w:pPr>
        <w:spacing w:line="276" w:lineRule="auto"/>
        <w:jc w:val="both"/>
      </w:pPr>
      <w:r w:rsidRPr="009116F9">
        <w:rPr>
          <w:u w:val="single"/>
        </w:rPr>
        <w:t>Nositelj aktivnosti</w:t>
      </w:r>
      <w:r w:rsidRPr="00C20AF7">
        <w:t>: MZ</w:t>
      </w:r>
    </w:p>
    <w:p w:rsidR="005B1821" w:rsidRPr="00C20AF7" w:rsidRDefault="005B1821" w:rsidP="009116F9">
      <w:pPr>
        <w:spacing w:line="276" w:lineRule="auto"/>
        <w:jc w:val="both"/>
      </w:pPr>
      <w:proofErr w:type="spellStart"/>
      <w:r w:rsidRPr="009116F9">
        <w:rPr>
          <w:u w:val="single"/>
        </w:rPr>
        <w:t>Sunositelji</w:t>
      </w:r>
      <w:proofErr w:type="spellEnd"/>
      <w:r w:rsidRPr="00C20AF7">
        <w:t>: Jedinice područne (regionalne) samouprave, zdravstvene ustanove, zdravstveni radnici nositelji privatne prakse</w:t>
      </w:r>
    </w:p>
    <w:p w:rsidR="005B1821" w:rsidRPr="00C20AF7" w:rsidRDefault="005B1821" w:rsidP="009116F9">
      <w:pPr>
        <w:spacing w:line="276" w:lineRule="auto"/>
        <w:jc w:val="both"/>
      </w:pPr>
      <w:r w:rsidRPr="009116F9">
        <w:rPr>
          <w:u w:val="single"/>
        </w:rPr>
        <w:t>Indikatori provedbe</w:t>
      </w:r>
      <w:r w:rsidRPr="00C20AF7">
        <w:t xml:space="preserve">: broj Savjetovališta za djecu - prijatelja dojenja, broj održanih tečajeva za  edukaciju zdravstvenih radnika o dojenju </w:t>
      </w:r>
    </w:p>
    <w:p w:rsidR="005B1821" w:rsidRPr="00C20AF7" w:rsidRDefault="005B1821" w:rsidP="009116F9">
      <w:pPr>
        <w:spacing w:line="276" w:lineRule="auto"/>
        <w:jc w:val="both"/>
      </w:pPr>
      <w:r w:rsidRPr="009116F9">
        <w:rPr>
          <w:u w:val="single"/>
        </w:rPr>
        <w:t>Rok</w:t>
      </w:r>
      <w:r w:rsidRPr="00C20AF7">
        <w:t>: kontinuirano</w:t>
      </w:r>
    </w:p>
    <w:p w:rsidR="005B1821" w:rsidRPr="00C20AF7" w:rsidRDefault="005B1821" w:rsidP="009116F9">
      <w:pPr>
        <w:spacing w:line="276" w:lineRule="auto"/>
        <w:jc w:val="both"/>
      </w:pPr>
      <w:r w:rsidRPr="009116F9">
        <w:rPr>
          <w:u w:val="single"/>
        </w:rPr>
        <w:t>Izvori financiranja</w:t>
      </w:r>
      <w:r w:rsidRPr="00F938C3">
        <w:t>: MZ- kroz redovni rad zaposlenika –aktivnost A618207, Jedinice lokalne i područne (regionalne) samouprave- iz sredstava županije, zdravstvene ustanove- kroz redovni rad zaposlenika, zdravstveni radnici nositelji privatne prakse- kroz redovni rad</w:t>
      </w:r>
    </w:p>
    <w:p w:rsidR="005B1821" w:rsidRDefault="005B1821" w:rsidP="009116F9">
      <w:pPr>
        <w:spacing w:line="276" w:lineRule="auto"/>
        <w:jc w:val="both"/>
      </w:pPr>
    </w:p>
    <w:p w:rsidR="009116F9" w:rsidRDefault="009116F9" w:rsidP="009116F9">
      <w:pPr>
        <w:spacing w:line="276" w:lineRule="auto"/>
        <w:jc w:val="both"/>
      </w:pPr>
    </w:p>
    <w:p w:rsidR="009116F9" w:rsidRPr="00C20AF7" w:rsidRDefault="009116F9" w:rsidP="009116F9">
      <w:pPr>
        <w:spacing w:line="276" w:lineRule="auto"/>
        <w:jc w:val="both"/>
      </w:pPr>
    </w:p>
    <w:p w:rsidR="005B1821" w:rsidRPr="009116F9" w:rsidRDefault="005B1821" w:rsidP="005B1821">
      <w:pPr>
        <w:jc w:val="both"/>
        <w:rPr>
          <w:b/>
        </w:rPr>
      </w:pPr>
      <w:r w:rsidRPr="009116F9">
        <w:rPr>
          <w:b/>
        </w:rPr>
        <w:lastRenderedPageBreak/>
        <w:t>5. INDIKATORI ZA EVALUACIJU</w:t>
      </w:r>
    </w:p>
    <w:p w:rsidR="005B1821" w:rsidRDefault="005B1821" w:rsidP="005B1821">
      <w:pPr>
        <w:jc w:val="both"/>
      </w:pPr>
    </w:p>
    <w:p w:rsidR="009116F9" w:rsidRPr="00C20AF7" w:rsidRDefault="009116F9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Za potrebe evaluacije rezultata u zaštiti i promicanju dojenja, potrebno je pridržavati se definicija dojenja Svjetske zdravstvene organizacije:</w:t>
      </w:r>
    </w:p>
    <w:p w:rsidR="005B1821" w:rsidRDefault="005B1821" w:rsidP="005B1821">
      <w:pPr>
        <w:jc w:val="both"/>
      </w:pPr>
      <w:r w:rsidRPr="00C20AF7">
        <w:t xml:space="preserve">- </w:t>
      </w:r>
      <w:r w:rsidRPr="009116F9">
        <w:rPr>
          <w:b/>
        </w:rPr>
        <w:t>isključivo dojeni</w:t>
      </w:r>
      <w:r w:rsidRPr="00C20AF7">
        <w:t xml:space="preserve"> – dojenčad hranjena samo majčinim mlijekom, uključivo izdojenim, a ne prima nikakvu krutu ili kašastu hranu, niti dojenačku formulu ili drugu vrstu mlijeka, kao ni vodu ili voćne sokove, jedino moguće je vitaminsko-mineralni nadomjestak ili lijek</w:t>
      </w:r>
    </w:p>
    <w:p w:rsidR="009116F9" w:rsidRPr="00C20AF7" w:rsidRDefault="009116F9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- </w:t>
      </w:r>
      <w:r w:rsidRPr="009116F9">
        <w:rPr>
          <w:b/>
        </w:rPr>
        <w:t xml:space="preserve">dojeni s uvedenom </w:t>
      </w:r>
      <w:proofErr w:type="spellStart"/>
      <w:r w:rsidRPr="009116F9">
        <w:rPr>
          <w:b/>
        </w:rPr>
        <w:t>dohranom</w:t>
      </w:r>
      <w:proofErr w:type="spellEnd"/>
      <w:r w:rsidRPr="009116F9">
        <w:rPr>
          <w:b/>
        </w:rPr>
        <w:t xml:space="preserve"> (miješana prehrana)</w:t>
      </w:r>
      <w:r w:rsidRPr="00C20AF7">
        <w:t xml:space="preserve"> – dojenče uz majčino mlijeko dobiva krutu ili kašastu hranu, a može primati i dojenačku formulu</w:t>
      </w:r>
    </w:p>
    <w:p w:rsidR="005B1821" w:rsidRPr="00C20AF7" w:rsidRDefault="005B1821" w:rsidP="005B1821">
      <w:pPr>
        <w:jc w:val="both"/>
      </w:pPr>
      <w:r w:rsidRPr="009116F9">
        <w:rPr>
          <w:b/>
        </w:rPr>
        <w:t>- dojeni</w:t>
      </w:r>
      <w:r w:rsidRPr="00C20AF7">
        <w:t xml:space="preserve"> – dojenčad hranjena majčinim mlijekom, a može primati bilo koju drugu vrstu hrane i tekućine (uključujući zamjensko mlijeko)</w:t>
      </w:r>
    </w:p>
    <w:p w:rsidR="005B1821" w:rsidRPr="00C20AF7" w:rsidRDefault="005B1821" w:rsidP="005B1821">
      <w:pPr>
        <w:jc w:val="both"/>
      </w:pPr>
      <w:r w:rsidRPr="009116F9">
        <w:rPr>
          <w:b/>
        </w:rPr>
        <w:t>- nedojeni</w:t>
      </w:r>
      <w:r w:rsidRPr="00C20AF7">
        <w:t xml:space="preserve"> - dojenče ne dobiva majčino mlijeko, to jest, </w:t>
      </w:r>
      <w:r w:rsidR="009116F9">
        <w:t xml:space="preserve">hranjeno je bilo kojom tekućom </w:t>
      </w:r>
      <w:r w:rsidRPr="00C20AF7">
        <w:t xml:space="preserve">ili krutom hranom osim ljudskim mlijekom. 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ab/>
      </w:r>
    </w:p>
    <w:p w:rsidR="005B1821" w:rsidRPr="00C20AF7" w:rsidRDefault="005B1821" w:rsidP="005B1821">
      <w:pPr>
        <w:jc w:val="both"/>
      </w:pPr>
    </w:p>
    <w:p w:rsidR="005B1821" w:rsidRPr="00153AB4" w:rsidRDefault="005B1821" w:rsidP="005B1821">
      <w:pPr>
        <w:jc w:val="both"/>
        <w:rPr>
          <w:b/>
        </w:rPr>
      </w:pPr>
      <w:r w:rsidRPr="00153AB4">
        <w:rPr>
          <w:b/>
        </w:rPr>
        <w:t>5.1. Indikatori dojenja za godišnje praćenje na nacionalnoj razini</w:t>
      </w:r>
    </w:p>
    <w:p w:rsidR="005B1821" w:rsidRPr="00C20AF7" w:rsidRDefault="005B1821" w:rsidP="005B1821">
      <w:pPr>
        <w:jc w:val="both"/>
      </w:pPr>
      <w:r w:rsidRPr="00C20AF7">
        <w:t xml:space="preserve">1. Udio isključivo dojene djece u Republici Hrvatskoj:  </w:t>
      </w:r>
    </w:p>
    <w:p w:rsidR="005B1821" w:rsidRPr="00C20AF7" w:rsidRDefault="005B1821" w:rsidP="005B1821">
      <w:pPr>
        <w:jc w:val="both"/>
      </w:pPr>
      <w:r w:rsidRPr="00C20AF7">
        <w:tab/>
        <w:t>- isključivo dojenje s 0-1 mjesec: 85%</w:t>
      </w:r>
    </w:p>
    <w:p w:rsidR="005B1821" w:rsidRPr="00C20AF7" w:rsidRDefault="005B1821" w:rsidP="005B1821">
      <w:pPr>
        <w:jc w:val="both"/>
      </w:pPr>
      <w:r w:rsidRPr="00C20AF7">
        <w:tab/>
        <w:t>- is</w:t>
      </w:r>
      <w:r w:rsidR="009F759B">
        <w:t xml:space="preserve">ključivo dojenje s 2-3 mjeseca: </w:t>
      </w:r>
      <w:r w:rsidRPr="00C20AF7">
        <w:t>70%</w:t>
      </w:r>
    </w:p>
    <w:p w:rsidR="005B1821" w:rsidRPr="00C20AF7" w:rsidRDefault="005B1821" w:rsidP="005B1821">
      <w:pPr>
        <w:jc w:val="both"/>
      </w:pPr>
      <w:r w:rsidRPr="00C20AF7">
        <w:tab/>
        <w:t>- isključivo dojenje s 4-5 mjeseci: 50%</w:t>
      </w:r>
    </w:p>
    <w:p w:rsidR="005B1821" w:rsidRPr="00C20AF7" w:rsidRDefault="005B1821" w:rsidP="005B1821">
      <w:pPr>
        <w:jc w:val="both"/>
      </w:pPr>
      <w:r w:rsidRPr="00C20AF7">
        <w:tab/>
        <w:t>- isključivo dojenje s navršena 3 mjeseca: 70 % dojenčadi</w:t>
      </w:r>
    </w:p>
    <w:p w:rsidR="005B1821" w:rsidRPr="00C20AF7" w:rsidRDefault="005B1821" w:rsidP="005B1821">
      <w:pPr>
        <w:jc w:val="both"/>
      </w:pPr>
      <w:r w:rsidRPr="00C20AF7">
        <w:tab/>
        <w:t>- isključivo dojenje s navršenih 6 mjeseci: 20% dojenčadi.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>2. Udio dojene djece u Republici Hrvatskoj:</w:t>
      </w:r>
    </w:p>
    <w:p w:rsidR="005B1821" w:rsidRPr="00C20AF7" w:rsidRDefault="005B1821" w:rsidP="005B1821">
      <w:pPr>
        <w:jc w:val="both"/>
      </w:pPr>
      <w:r w:rsidRPr="00C20AF7">
        <w:tab/>
        <w:t>- ukupno dojenje s navršena 3 mjeseca: 85%</w:t>
      </w:r>
    </w:p>
    <w:p w:rsidR="005B1821" w:rsidRPr="00C20AF7" w:rsidRDefault="005B1821" w:rsidP="005B1821">
      <w:pPr>
        <w:jc w:val="both"/>
      </w:pPr>
      <w:r w:rsidRPr="00C20AF7">
        <w:tab/>
        <w:t>- ukupno dojenje sa 6 mjeseci: 70%</w:t>
      </w:r>
    </w:p>
    <w:p w:rsidR="005B1821" w:rsidRPr="00C20AF7" w:rsidRDefault="005B1821" w:rsidP="005B1821">
      <w:pPr>
        <w:jc w:val="both"/>
      </w:pPr>
      <w:r w:rsidRPr="00C20AF7">
        <w:tab/>
        <w:t>- ukupno dojenje s navršenih 12 mjeseci: 50%</w:t>
      </w:r>
    </w:p>
    <w:p w:rsidR="005B1821" w:rsidRPr="00C20AF7" w:rsidRDefault="005B1821" w:rsidP="005B1821">
      <w:pPr>
        <w:jc w:val="both"/>
      </w:pPr>
      <w:r w:rsidRPr="00C20AF7">
        <w:tab/>
        <w:t>- ukupno dojenje s navršenih 24 mjeseci: 20%</w:t>
      </w:r>
    </w:p>
    <w:p w:rsidR="005B1821" w:rsidRPr="00C20AF7" w:rsidRDefault="005B1821" w:rsidP="005B1821">
      <w:pPr>
        <w:jc w:val="both"/>
      </w:pPr>
    </w:p>
    <w:p w:rsidR="005B1821" w:rsidRPr="00153AB4" w:rsidRDefault="005B1821" w:rsidP="005B1821">
      <w:pPr>
        <w:jc w:val="both"/>
        <w:rPr>
          <w:b/>
        </w:rPr>
      </w:pPr>
      <w:r w:rsidRPr="00153AB4">
        <w:rPr>
          <w:b/>
        </w:rPr>
        <w:t xml:space="preserve">5.2. Indikatori dojenja Inicijative svjetskih trendova o dojenju </w:t>
      </w:r>
    </w:p>
    <w:p w:rsidR="005B1821" w:rsidRPr="00C20AF7" w:rsidRDefault="005B1821" w:rsidP="005B1821">
      <w:pPr>
        <w:jc w:val="both"/>
      </w:pPr>
      <w:r w:rsidRPr="00C20AF7">
        <w:t>1. Postotak dojenčadi koja uspostavlja dojenje unutar sat vremena iza poroda: 85%</w:t>
      </w:r>
    </w:p>
    <w:p w:rsidR="005B1821" w:rsidRPr="00C20AF7" w:rsidRDefault="005B1821" w:rsidP="005B1821">
      <w:pPr>
        <w:jc w:val="both"/>
      </w:pPr>
      <w:r w:rsidRPr="00C20AF7">
        <w:t>2. Postotak isključivo dojene djece u dobi od 0 do 5,9 mjeseci: 65%</w:t>
      </w:r>
    </w:p>
    <w:p w:rsidR="005B1821" w:rsidRPr="00C20AF7" w:rsidRDefault="005B1821" w:rsidP="005B1821">
      <w:pPr>
        <w:jc w:val="both"/>
      </w:pPr>
      <w:r w:rsidRPr="00C20AF7">
        <w:t>3. Prosječno trajanje dojenja: 12 mjeseci</w:t>
      </w:r>
    </w:p>
    <w:p w:rsidR="005B1821" w:rsidRPr="00C20AF7" w:rsidRDefault="005B1821" w:rsidP="005B1821">
      <w:pPr>
        <w:jc w:val="both"/>
      </w:pPr>
      <w:r w:rsidRPr="00C20AF7">
        <w:t>4. Postotak dojene djece od 0 do 12 mjeseci života koja dobiva hranu ili tekućinu iz bočice: 28%</w:t>
      </w:r>
    </w:p>
    <w:p w:rsidR="005B1821" w:rsidRPr="00C20AF7" w:rsidRDefault="005B1821" w:rsidP="005B1821">
      <w:pPr>
        <w:jc w:val="both"/>
      </w:pPr>
      <w:r w:rsidRPr="00C20AF7">
        <w:t xml:space="preserve">5. Postotak djece u dobi od 6 do 8 mjeseci kod koje se prvi puta uvodi </w:t>
      </w:r>
      <w:proofErr w:type="spellStart"/>
      <w:r w:rsidRPr="00C20AF7">
        <w:t>dohrana</w:t>
      </w:r>
      <w:proofErr w:type="spellEnd"/>
      <w:r w:rsidRPr="00C20AF7">
        <w:t xml:space="preserve"> krutom, </w:t>
      </w:r>
      <w:proofErr w:type="spellStart"/>
      <w:r w:rsidRPr="00C20AF7">
        <w:t>polukrutom</w:t>
      </w:r>
      <w:proofErr w:type="spellEnd"/>
      <w:r w:rsidRPr="00C20AF7">
        <w:t xml:space="preserve"> ili mekanom hranom: 70%</w:t>
      </w:r>
    </w:p>
    <w:p w:rsidR="005B1821" w:rsidRDefault="005B1821" w:rsidP="005B1821">
      <w:pPr>
        <w:jc w:val="both"/>
      </w:pPr>
    </w:p>
    <w:p w:rsidR="00906921" w:rsidRDefault="00906921" w:rsidP="005B1821">
      <w:pPr>
        <w:jc w:val="both"/>
      </w:pPr>
    </w:p>
    <w:p w:rsidR="00906921" w:rsidRPr="00C20AF7" w:rsidRDefault="00906921" w:rsidP="005B1821">
      <w:pPr>
        <w:jc w:val="both"/>
      </w:pPr>
    </w:p>
    <w:p w:rsidR="005B1821" w:rsidRPr="00153AB4" w:rsidRDefault="005B1821" w:rsidP="005B1821">
      <w:pPr>
        <w:jc w:val="both"/>
        <w:rPr>
          <w:b/>
        </w:rPr>
      </w:pPr>
      <w:r w:rsidRPr="00153AB4">
        <w:rPr>
          <w:b/>
        </w:rPr>
        <w:t xml:space="preserve">5.3. Indikatori i ciljevi za evaluaciju podrške i zaštite dojenju    </w:t>
      </w:r>
    </w:p>
    <w:p w:rsidR="005B1821" w:rsidRPr="00C20AF7" w:rsidRDefault="005B1821" w:rsidP="005B1821">
      <w:pPr>
        <w:jc w:val="both"/>
      </w:pPr>
      <w:r w:rsidRPr="00C20AF7">
        <w:t>1. Broj edukacija za zdravstvene radnike o promicanju dojenja: svake godine najmanje jedna edukacija</w:t>
      </w:r>
    </w:p>
    <w:p w:rsidR="005B1821" w:rsidRPr="00C20AF7" w:rsidRDefault="005B1821" w:rsidP="005B1821">
      <w:pPr>
        <w:jc w:val="both"/>
      </w:pPr>
      <w:r w:rsidRPr="00C20AF7">
        <w:t xml:space="preserve">2. Broj koordinacijskih timova za promicanje dojenja u jedinicama područne (regionalne) i lokalne samouprave: svake godine jedan tim više </w:t>
      </w:r>
    </w:p>
    <w:p w:rsidR="005B1821" w:rsidRPr="00C20AF7" w:rsidRDefault="005B1821" w:rsidP="005B1821">
      <w:pPr>
        <w:jc w:val="both"/>
      </w:pPr>
      <w:r w:rsidRPr="00C20AF7">
        <w:t xml:space="preserve">3. Broj </w:t>
      </w:r>
      <w:proofErr w:type="spellStart"/>
      <w:r w:rsidRPr="00C20AF7">
        <w:t>relicenciranih</w:t>
      </w:r>
      <w:proofErr w:type="spellEnd"/>
      <w:r w:rsidRPr="00C20AF7">
        <w:t xml:space="preserve"> «Rodilišta-prijatelji djece»: </w:t>
      </w:r>
      <w:proofErr w:type="spellStart"/>
      <w:r w:rsidRPr="00C20AF7">
        <w:t>relicenciranje</w:t>
      </w:r>
      <w:proofErr w:type="spellEnd"/>
      <w:r w:rsidRPr="00C20AF7">
        <w:t xml:space="preserve"> unutar četiri godine od dobivanja titule</w:t>
      </w:r>
    </w:p>
    <w:p w:rsidR="005B1821" w:rsidRPr="00C20AF7" w:rsidRDefault="005B1821" w:rsidP="005B1821">
      <w:pPr>
        <w:jc w:val="both"/>
      </w:pPr>
      <w:r w:rsidRPr="00C20AF7">
        <w:lastRenderedPageBreak/>
        <w:t xml:space="preserve">4. Provedba Pilot-projekta  «Rodilište-prijatelj majki»: </w:t>
      </w:r>
    </w:p>
    <w:p w:rsidR="005B1821" w:rsidRPr="00C20AF7" w:rsidRDefault="005B1821" w:rsidP="005B1821">
      <w:pPr>
        <w:jc w:val="both"/>
      </w:pPr>
      <w:r w:rsidRPr="00C20AF7">
        <w:t xml:space="preserve">5. Broj </w:t>
      </w:r>
      <w:proofErr w:type="spellStart"/>
      <w:r w:rsidRPr="00C20AF7">
        <w:t>neonatoloških</w:t>
      </w:r>
      <w:proofErr w:type="spellEnd"/>
      <w:r w:rsidRPr="00C20AF7">
        <w:t xml:space="preserve"> jedinica koji zadovoljavaju standarde kvalitete  'Rodilište-prijatelj djece za Odjele intenzivnog </w:t>
      </w:r>
      <w:proofErr w:type="spellStart"/>
      <w:r w:rsidRPr="00C20AF7">
        <w:t>neonatalnog</w:t>
      </w:r>
      <w:proofErr w:type="spellEnd"/>
      <w:r w:rsidRPr="00C20AF7">
        <w:t xml:space="preserve"> liječenja i njege:4 do 2020.</w:t>
      </w:r>
    </w:p>
    <w:p w:rsidR="005B1821" w:rsidRPr="00C20AF7" w:rsidRDefault="005B1821" w:rsidP="005B1821">
      <w:pPr>
        <w:jc w:val="both"/>
      </w:pPr>
      <w:r w:rsidRPr="00C20AF7">
        <w:t xml:space="preserve">6. Učestalost isključivog dojenja pri otpustu iz jedinica intenzivnog </w:t>
      </w:r>
      <w:proofErr w:type="spellStart"/>
      <w:r w:rsidRPr="00C20AF7">
        <w:t>neonatalnog</w:t>
      </w:r>
      <w:proofErr w:type="spellEnd"/>
      <w:r w:rsidRPr="00C20AF7">
        <w:t xml:space="preserve"> liječenja i njege: 65%</w:t>
      </w:r>
    </w:p>
    <w:p w:rsidR="005B1821" w:rsidRPr="00C20AF7" w:rsidRDefault="005B1821" w:rsidP="005B1821">
      <w:pPr>
        <w:jc w:val="both"/>
      </w:pPr>
      <w:r w:rsidRPr="00C20AF7">
        <w:t>7.Broj grupa za potporu dojenja: svake godine 3 grupe više</w:t>
      </w:r>
    </w:p>
    <w:p w:rsidR="005B1821" w:rsidRPr="00C20AF7" w:rsidRDefault="005B1821" w:rsidP="005B1821">
      <w:pPr>
        <w:jc w:val="both"/>
      </w:pPr>
      <w:r w:rsidRPr="00C20AF7">
        <w:t>8. Broj „Savjetovališta za djecu-prijatelj dojenja“: svake godine 2 savjetovališta više</w:t>
      </w:r>
    </w:p>
    <w:p w:rsidR="005B1821" w:rsidRPr="00C20AF7" w:rsidRDefault="005B1821" w:rsidP="005B1821">
      <w:pPr>
        <w:jc w:val="both"/>
      </w:pPr>
      <w:r w:rsidRPr="00C20AF7">
        <w:t>9. Izrada smjernica o dojenju, kao i edukativnih materijala te web stranice</w:t>
      </w:r>
    </w:p>
    <w:p w:rsidR="005B1821" w:rsidRPr="00C20AF7" w:rsidRDefault="005B1821" w:rsidP="005B1821">
      <w:pPr>
        <w:jc w:val="both"/>
      </w:pPr>
      <w:r w:rsidRPr="00C20AF7">
        <w:t>10. Redovito godišnje obilježavanje Svjetskog i Nacionalnog tjedna dojenja.</w:t>
      </w:r>
    </w:p>
    <w:p w:rsidR="005B1821" w:rsidRDefault="005B1821" w:rsidP="005B1821">
      <w:pPr>
        <w:jc w:val="both"/>
      </w:pPr>
      <w:r w:rsidRPr="00C20AF7">
        <w:t xml:space="preserve"> </w:t>
      </w:r>
    </w:p>
    <w:p w:rsidR="00153AB4" w:rsidRDefault="00153AB4" w:rsidP="005B1821">
      <w:pPr>
        <w:jc w:val="both"/>
      </w:pPr>
    </w:p>
    <w:p w:rsidR="00153AB4" w:rsidRDefault="00153AB4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FF5820" w:rsidRDefault="00FF5820" w:rsidP="005B1821">
      <w:pPr>
        <w:jc w:val="both"/>
      </w:pPr>
    </w:p>
    <w:p w:rsidR="00153AB4" w:rsidRPr="00C20AF7" w:rsidRDefault="00153AB4" w:rsidP="005B1821">
      <w:pPr>
        <w:jc w:val="both"/>
      </w:pPr>
    </w:p>
    <w:p w:rsidR="0078730D" w:rsidRDefault="0078730D" w:rsidP="005B1821">
      <w:pPr>
        <w:jc w:val="both"/>
        <w:rPr>
          <w:b/>
        </w:rPr>
      </w:pPr>
    </w:p>
    <w:p w:rsidR="0078730D" w:rsidRDefault="0078730D" w:rsidP="005B1821">
      <w:pPr>
        <w:jc w:val="both"/>
        <w:rPr>
          <w:b/>
        </w:rPr>
      </w:pPr>
    </w:p>
    <w:p w:rsidR="0078730D" w:rsidRDefault="0078730D" w:rsidP="005B1821">
      <w:pPr>
        <w:jc w:val="both"/>
        <w:rPr>
          <w:b/>
        </w:rPr>
      </w:pPr>
    </w:p>
    <w:p w:rsidR="0078730D" w:rsidRDefault="0078730D" w:rsidP="005B1821">
      <w:pPr>
        <w:jc w:val="both"/>
        <w:rPr>
          <w:b/>
        </w:rPr>
      </w:pPr>
    </w:p>
    <w:p w:rsidR="0078730D" w:rsidRDefault="0078730D" w:rsidP="005B1821">
      <w:pPr>
        <w:jc w:val="both"/>
        <w:rPr>
          <w:b/>
        </w:rPr>
      </w:pPr>
    </w:p>
    <w:p w:rsidR="0078730D" w:rsidRDefault="0078730D" w:rsidP="005B1821">
      <w:pPr>
        <w:jc w:val="both"/>
        <w:rPr>
          <w:b/>
        </w:rPr>
      </w:pPr>
    </w:p>
    <w:p w:rsidR="005B1821" w:rsidRPr="00153AB4" w:rsidRDefault="005B1821" w:rsidP="005B1821">
      <w:pPr>
        <w:jc w:val="both"/>
        <w:rPr>
          <w:b/>
        </w:rPr>
      </w:pPr>
      <w:r w:rsidRPr="00153AB4">
        <w:rPr>
          <w:b/>
        </w:rPr>
        <w:lastRenderedPageBreak/>
        <w:t>6. Literatura</w:t>
      </w:r>
    </w:p>
    <w:p w:rsidR="005B1821" w:rsidRPr="00C20AF7" w:rsidRDefault="005B1821" w:rsidP="005B1821">
      <w:pPr>
        <w:jc w:val="both"/>
      </w:pPr>
    </w:p>
    <w:p w:rsidR="005B1821" w:rsidRPr="00C20AF7" w:rsidRDefault="005B1821" w:rsidP="005B1821">
      <w:pPr>
        <w:jc w:val="both"/>
      </w:pPr>
      <w:r w:rsidRPr="00C20AF7">
        <w:t xml:space="preserve">1.Victora CG, </w:t>
      </w:r>
      <w:proofErr w:type="spellStart"/>
      <w:r w:rsidRPr="00C20AF7">
        <w:t>Bahl</w:t>
      </w:r>
      <w:proofErr w:type="spellEnd"/>
      <w:r w:rsidRPr="00C20AF7">
        <w:t xml:space="preserve"> R, </w:t>
      </w:r>
      <w:proofErr w:type="spellStart"/>
      <w:r w:rsidRPr="00C20AF7">
        <w:t>Barros</w:t>
      </w:r>
      <w:proofErr w:type="spellEnd"/>
      <w:r w:rsidRPr="00C20AF7">
        <w:t xml:space="preserve"> AJD, </w:t>
      </w:r>
      <w:proofErr w:type="spellStart"/>
      <w:r w:rsidRPr="00C20AF7">
        <w:t>et</w:t>
      </w:r>
      <w:proofErr w:type="spellEnd"/>
      <w:r w:rsidRPr="00C20AF7">
        <w:t xml:space="preserve"> </w:t>
      </w:r>
      <w:proofErr w:type="spellStart"/>
      <w:r w:rsidRPr="00C20AF7">
        <w:t>al</w:t>
      </w:r>
      <w:proofErr w:type="spellEnd"/>
      <w:r w:rsidRPr="00C20AF7">
        <w:t xml:space="preserve">, for </w:t>
      </w:r>
      <w:proofErr w:type="spellStart"/>
      <w:r w:rsidRPr="00C20AF7">
        <w:t>The</w:t>
      </w:r>
      <w:proofErr w:type="spellEnd"/>
      <w:r w:rsidR="00BD09DB">
        <w:t xml:space="preserve"> </w:t>
      </w:r>
      <w:proofErr w:type="spellStart"/>
      <w:r w:rsidRPr="00C20AF7">
        <w:t>Lancet</w:t>
      </w:r>
      <w:proofErr w:type="spellEnd"/>
      <w:r w:rsidR="00BD09DB">
        <w:t xml:space="preserve"> </w:t>
      </w:r>
      <w:proofErr w:type="spellStart"/>
      <w:r w:rsidRPr="00C20AF7">
        <w:t>Breastfeeding</w:t>
      </w:r>
      <w:proofErr w:type="spellEnd"/>
      <w:r w:rsidR="00BD09DB">
        <w:t xml:space="preserve"> </w:t>
      </w:r>
      <w:proofErr w:type="spellStart"/>
      <w:r w:rsidRPr="00C20AF7">
        <w:t>Series</w:t>
      </w:r>
      <w:proofErr w:type="spellEnd"/>
      <w:r w:rsidRPr="00C20AF7">
        <w:t xml:space="preserve"> Group. </w:t>
      </w:r>
      <w:proofErr w:type="spellStart"/>
      <w:r w:rsidRPr="00C20AF7">
        <w:t>Breastfeeding</w:t>
      </w:r>
      <w:proofErr w:type="spellEnd"/>
      <w:r w:rsidR="00BD09DB">
        <w:t xml:space="preserve"> </w:t>
      </w:r>
      <w:proofErr w:type="spellStart"/>
      <w:r w:rsidRPr="00C20AF7">
        <w:t>in</w:t>
      </w:r>
      <w:proofErr w:type="spellEnd"/>
      <w:r w:rsidR="00BD09DB">
        <w:t xml:space="preserve"> </w:t>
      </w:r>
      <w:proofErr w:type="spellStart"/>
      <w:r w:rsidRPr="00C20AF7">
        <w:t>the</w:t>
      </w:r>
      <w:proofErr w:type="spellEnd"/>
      <w:r w:rsidRPr="00C20AF7">
        <w:t xml:space="preserve"> 21st </w:t>
      </w:r>
      <w:proofErr w:type="spellStart"/>
      <w:r w:rsidRPr="00C20AF7">
        <w:t>century</w:t>
      </w:r>
      <w:proofErr w:type="spellEnd"/>
      <w:r w:rsidRPr="00C20AF7">
        <w:t xml:space="preserve">: </w:t>
      </w:r>
      <w:proofErr w:type="spellStart"/>
      <w:r w:rsidRPr="00C20AF7">
        <w:t>epidemiology</w:t>
      </w:r>
      <w:proofErr w:type="spellEnd"/>
      <w:r w:rsidRPr="00C20AF7">
        <w:t xml:space="preserve">, </w:t>
      </w:r>
      <w:proofErr w:type="spellStart"/>
      <w:r w:rsidRPr="00C20AF7">
        <w:t>mechanisms</w:t>
      </w:r>
      <w:proofErr w:type="spellEnd"/>
      <w:r w:rsidRPr="00C20AF7">
        <w:t xml:space="preserve">, </w:t>
      </w:r>
      <w:proofErr w:type="spellStart"/>
      <w:r w:rsidRPr="00C20AF7">
        <w:t>and</w:t>
      </w:r>
      <w:proofErr w:type="spellEnd"/>
      <w:r w:rsidR="00BD09DB">
        <w:t xml:space="preserve"> </w:t>
      </w:r>
      <w:proofErr w:type="spellStart"/>
      <w:r w:rsidRPr="00C20AF7">
        <w:t>lifelongeffect</w:t>
      </w:r>
      <w:proofErr w:type="spellEnd"/>
      <w:r w:rsidRPr="00C20AF7">
        <w:t xml:space="preserve">. </w:t>
      </w:r>
      <w:proofErr w:type="spellStart"/>
      <w:r w:rsidRPr="00C20AF7">
        <w:t>Lancet</w:t>
      </w:r>
      <w:proofErr w:type="spellEnd"/>
      <w:r w:rsidRPr="00C20AF7">
        <w:t xml:space="preserve"> 2016; 387: 475-90.</w:t>
      </w:r>
    </w:p>
    <w:p w:rsidR="005B1821" w:rsidRPr="00C20AF7" w:rsidRDefault="005B1821" w:rsidP="005B1821">
      <w:pPr>
        <w:jc w:val="both"/>
      </w:pPr>
      <w:r w:rsidRPr="00C20AF7">
        <w:t xml:space="preserve">2. </w:t>
      </w:r>
      <w:proofErr w:type="spellStart"/>
      <w:r w:rsidRPr="00C20AF7">
        <w:t>Bartick</w:t>
      </w:r>
      <w:proofErr w:type="spellEnd"/>
      <w:r w:rsidRPr="00C20AF7">
        <w:t xml:space="preserve"> MC, Schwarz EB, Green, BD et al. </w:t>
      </w:r>
      <w:proofErr w:type="spellStart"/>
      <w:r w:rsidRPr="00C20AF7">
        <w:t>Suboptimal</w:t>
      </w:r>
      <w:proofErr w:type="spellEnd"/>
      <w:r w:rsidR="00BD09DB">
        <w:t xml:space="preserve"> </w:t>
      </w:r>
      <w:proofErr w:type="spellStart"/>
      <w:r w:rsidRPr="00C20AF7">
        <w:t>breastfeeding</w:t>
      </w:r>
      <w:proofErr w:type="spellEnd"/>
      <w:r w:rsidR="00BD09DB">
        <w:t xml:space="preserve"> </w:t>
      </w:r>
      <w:proofErr w:type="spellStart"/>
      <w:r w:rsidRPr="00C20AF7">
        <w:t>in</w:t>
      </w:r>
      <w:proofErr w:type="spellEnd"/>
      <w:r w:rsidR="00BD09DB">
        <w:t xml:space="preserve"> </w:t>
      </w:r>
      <w:proofErr w:type="spellStart"/>
      <w:r w:rsidRPr="00C20AF7">
        <w:t>the</w:t>
      </w:r>
      <w:proofErr w:type="spellEnd"/>
      <w:r w:rsidRPr="00C20AF7">
        <w:t xml:space="preserve"> United </w:t>
      </w:r>
      <w:proofErr w:type="spellStart"/>
      <w:r w:rsidRPr="00C20AF7">
        <w:t>States</w:t>
      </w:r>
      <w:proofErr w:type="spellEnd"/>
      <w:r w:rsidRPr="00C20AF7">
        <w:t xml:space="preserve">: </w:t>
      </w:r>
      <w:proofErr w:type="spellStart"/>
      <w:r w:rsidRPr="00C20AF7">
        <w:t>Maternal</w:t>
      </w:r>
      <w:proofErr w:type="spellEnd"/>
      <w:r w:rsidR="00BD09DB">
        <w:t xml:space="preserve"> </w:t>
      </w:r>
      <w:proofErr w:type="spellStart"/>
      <w:r w:rsidRPr="00C20AF7">
        <w:t>and</w:t>
      </w:r>
      <w:proofErr w:type="spellEnd"/>
      <w:r w:rsidR="00BD09DB">
        <w:t xml:space="preserve"> </w:t>
      </w:r>
      <w:proofErr w:type="spellStart"/>
      <w:r w:rsidRPr="00C20AF7">
        <w:t>pediatric</w:t>
      </w:r>
      <w:proofErr w:type="spellEnd"/>
      <w:r w:rsidR="00BD09DB">
        <w:t xml:space="preserve"> </w:t>
      </w:r>
      <w:proofErr w:type="spellStart"/>
      <w:r w:rsidRPr="00C20AF7">
        <w:t>health</w:t>
      </w:r>
      <w:proofErr w:type="spellEnd"/>
      <w:r w:rsidR="00BD09DB">
        <w:t xml:space="preserve"> </w:t>
      </w:r>
      <w:proofErr w:type="spellStart"/>
      <w:r w:rsidRPr="00C20AF7">
        <w:t>outcomes</w:t>
      </w:r>
      <w:proofErr w:type="spellEnd"/>
      <w:r w:rsidR="00BD09DB">
        <w:t xml:space="preserve"> </w:t>
      </w:r>
      <w:proofErr w:type="spellStart"/>
      <w:r w:rsidRPr="00C20AF7">
        <w:t>and</w:t>
      </w:r>
      <w:proofErr w:type="spellEnd"/>
      <w:r w:rsidR="00BD09DB">
        <w:t xml:space="preserve"> </w:t>
      </w:r>
      <w:proofErr w:type="spellStart"/>
      <w:r w:rsidRPr="00C20AF7">
        <w:t>costs</w:t>
      </w:r>
      <w:proofErr w:type="spellEnd"/>
      <w:r w:rsidRPr="00C20AF7">
        <w:t xml:space="preserve">. </w:t>
      </w:r>
      <w:proofErr w:type="spellStart"/>
      <w:r w:rsidRPr="00C20AF7">
        <w:t>Maternal</w:t>
      </w:r>
      <w:proofErr w:type="spellEnd"/>
      <w:r w:rsidR="00BD09DB">
        <w:t xml:space="preserve"> </w:t>
      </w:r>
      <w:proofErr w:type="spellStart"/>
      <w:r w:rsidRPr="00C20AF7">
        <w:t>and</w:t>
      </w:r>
      <w:proofErr w:type="spellEnd"/>
      <w:r w:rsidR="00BD09DB">
        <w:t xml:space="preserve"> </w:t>
      </w:r>
      <w:proofErr w:type="spellStart"/>
      <w:r w:rsidRPr="00C20AF7">
        <w:t>Child</w:t>
      </w:r>
      <w:proofErr w:type="spellEnd"/>
      <w:r w:rsidR="00BD09DB">
        <w:t xml:space="preserve"> </w:t>
      </w:r>
      <w:proofErr w:type="spellStart"/>
      <w:r w:rsidRPr="00C20AF7">
        <w:t>Nutrition</w:t>
      </w:r>
      <w:proofErr w:type="spellEnd"/>
      <w:r w:rsidRPr="00C20AF7">
        <w:t xml:space="preserve"> 2017 Jan;13(1). </w:t>
      </w:r>
      <w:proofErr w:type="spellStart"/>
      <w:r w:rsidRPr="00C20AF7">
        <w:t>doi</w:t>
      </w:r>
      <w:proofErr w:type="spellEnd"/>
      <w:r w:rsidRPr="00C20AF7">
        <w:t>: 10.1111/mcn.12366.</w:t>
      </w:r>
    </w:p>
    <w:p w:rsidR="005B1821" w:rsidRPr="00C20AF7" w:rsidRDefault="005B1821" w:rsidP="005B1821">
      <w:pPr>
        <w:jc w:val="both"/>
      </w:pPr>
      <w:r w:rsidRPr="00C20AF7">
        <w:t xml:space="preserve">3. </w:t>
      </w:r>
      <w:proofErr w:type="spellStart"/>
      <w:r w:rsidRPr="00C20AF7">
        <w:t>Dadhich</w:t>
      </w:r>
      <w:proofErr w:type="spellEnd"/>
      <w:r w:rsidRPr="00C20AF7">
        <w:t xml:space="preserve"> JP, Smith J, </w:t>
      </w:r>
      <w:proofErr w:type="spellStart"/>
      <w:r w:rsidRPr="00C20AF7">
        <w:t>Iellamo</w:t>
      </w:r>
      <w:proofErr w:type="spellEnd"/>
      <w:r w:rsidRPr="00C20AF7">
        <w:t xml:space="preserve"> A, </w:t>
      </w:r>
      <w:proofErr w:type="spellStart"/>
      <w:r w:rsidRPr="00C20AF7">
        <w:t>Suleiman</w:t>
      </w:r>
      <w:proofErr w:type="spellEnd"/>
      <w:r w:rsidRPr="00C20AF7">
        <w:t xml:space="preserve"> A. </w:t>
      </w:r>
      <w:proofErr w:type="spellStart"/>
      <w:r w:rsidRPr="00C20AF7">
        <w:t>Report</w:t>
      </w:r>
      <w:proofErr w:type="spellEnd"/>
      <w:r w:rsidRPr="00C20AF7">
        <w:t xml:space="preserve"> on </w:t>
      </w:r>
      <w:proofErr w:type="spellStart"/>
      <w:r w:rsidRPr="00C20AF7">
        <w:t>Carbon</w:t>
      </w:r>
      <w:proofErr w:type="spellEnd"/>
      <w:r w:rsidR="00BD09DB">
        <w:t xml:space="preserve"> </w:t>
      </w:r>
      <w:proofErr w:type="spellStart"/>
      <w:r w:rsidRPr="00C20AF7">
        <w:t>Footprints</w:t>
      </w:r>
      <w:proofErr w:type="spellEnd"/>
      <w:r w:rsidR="00BD09DB">
        <w:t xml:space="preserve"> </w:t>
      </w:r>
      <w:proofErr w:type="spellStart"/>
      <w:r w:rsidRPr="00C20AF7">
        <w:t>Due</w:t>
      </w:r>
      <w:proofErr w:type="spellEnd"/>
      <w:r w:rsidRPr="00C20AF7">
        <w:t xml:space="preserve"> to </w:t>
      </w:r>
      <w:proofErr w:type="spellStart"/>
      <w:r w:rsidRPr="00C20AF7">
        <w:t>Milk</w:t>
      </w:r>
      <w:proofErr w:type="spellEnd"/>
      <w:r w:rsidRPr="00C20AF7">
        <w:t xml:space="preserve"> Formula: A </w:t>
      </w:r>
      <w:proofErr w:type="spellStart"/>
      <w:r w:rsidRPr="00C20AF7">
        <w:t>study</w:t>
      </w:r>
      <w:proofErr w:type="spellEnd"/>
      <w:r w:rsidR="00BD09DB">
        <w:t xml:space="preserve"> </w:t>
      </w:r>
      <w:proofErr w:type="spellStart"/>
      <w:r w:rsidRPr="00C20AF7">
        <w:t>from</w:t>
      </w:r>
      <w:proofErr w:type="spellEnd"/>
      <w:r w:rsidR="00BD09DB">
        <w:t xml:space="preserve"> </w:t>
      </w:r>
      <w:proofErr w:type="spellStart"/>
      <w:r w:rsidRPr="00C20AF7">
        <w:t>selected</w:t>
      </w:r>
      <w:proofErr w:type="spellEnd"/>
      <w:r w:rsidR="00BD09DB">
        <w:t xml:space="preserve"> </w:t>
      </w:r>
      <w:proofErr w:type="spellStart"/>
      <w:r w:rsidRPr="00C20AF7">
        <w:t>countries</w:t>
      </w:r>
      <w:proofErr w:type="spellEnd"/>
      <w:r w:rsidR="00BD09DB">
        <w:t xml:space="preserve"> </w:t>
      </w:r>
      <w:proofErr w:type="spellStart"/>
      <w:r w:rsidRPr="00C20AF7">
        <w:t>of</w:t>
      </w:r>
      <w:proofErr w:type="spellEnd"/>
      <w:r w:rsidR="00BD09DB">
        <w:t xml:space="preserve"> </w:t>
      </w:r>
      <w:proofErr w:type="spellStart"/>
      <w:r w:rsidRPr="00C20AF7">
        <w:t>the</w:t>
      </w:r>
      <w:proofErr w:type="spellEnd"/>
      <w:r w:rsidR="00BD09DB">
        <w:t xml:space="preserve"> </w:t>
      </w:r>
      <w:proofErr w:type="spellStart"/>
      <w:r w:rsidRPr="00C20AF7">
        <w:t>Asia</w:t>
      </w:r>
      <w:proofErr w:type="spellEnd"/>
      <w:r w:rsidRPr="00C20AF7">
        <w:t xml:space="preserve">-Pacific </w:t>
      </w:r>
      <w:proofErr w:type="spellStart"/>
      <w:r w:rsidRPr="00C20AF7">
        <w:t>Region</w:t>
      </w:r>
      <w:proofErr w:type="spellEnd"/>
      <w:r w:rsidRPr="00C20AF7">
        <w:t xml:space="preserve">. BPNI/IBFAN </w:t>
      </w:r>
      <w:proofErr w:type="spellStart"/>
      <w:r w:rsidRPr="00C20AF7">
        <w:t>Asia</w:t>
      </w:r>
      <w:proofErr w:type="spellEnd"/>
      <w:r w:rsidRPr="00C20AF7">
        <w:t xml:space="preserve"> 2015.</w:t>
      </w:r>
    </w:p>
    <w:p w:rsidR="005B1821" w:rsidRPr="00C20AF7" w:rsidRDefault="005B1821" w:rsidP="005B1821">
      <w:pPr>
        <w:jc w:val="both"/>
      </w:pPr>
      <w:r w:rsidRPr="00C20AF7">
        <w:t xml:space="preserve">4.Grgurić J, </w:t>
      </w:r>
      <w:proofErr w:type="spellStart"/>
      <w:r w:rsidRPr="00C20AF7">
        <w:t>Zakarija-Grković</w:t>
      </w:r>
      <w:proofErr w:type="spellEnd"/>
      <w:r w:rsidRPr="00C20AF7">
        <w:t xml:space="preserve"> I, Pavičić Bošnjak A, Stanojević M. A </w:t>
      </w:r>
      <w:proofErr w:type="spellStart"/>
      <w:r w:rsidRPr="00C20AF7">
        <w:t>Multifaceted</w:t>
      </w:r>
      <w:proofErr w:type="spellEnd"/>
      <w:r w:rsidR="00BD09DB">
        <w:t xml:space="preserve"> </w:t>
      </w:r>
      <w:proofErr w:type="spellStart"/>
      <w:r w:rsidRPr="00C20AF7">
        <w:t>Approach</w:t>
      </w:r>
      <w:proofErr w:type="spellEnd"/>
      <w:r w:rsidRPr="00C20AF7">
        <w:t xml:space="preserve"> to </w:t>
      </w:r>
      <w:proofErr w:type="spellStart"/>
      <w:r w:rsidRPr="00C20AF7">
        <w:t>Revitalising</w:t>
      </w:r>
      <w:proofErr w:type="spellEnd"/>
      <w:r w:rsidR="00BD09DB">
        <w:t xml:space="preserve"> </w:t>
      </w:r>
      <w:proofErr w:type="spellStart"/>
      <w:r w:rsidRPr="00C20AF7">
        <w:t>the</w:t>
      </w:r>
      <w:proofErr w:type="spellEnd"/>
      <w:r w:rsidR="00BD09DB">
        <w:t xml:space="preserve"> </w:t>
      </w:r>
      <w:proofErr w:type="spellStart"/>
      <w:r w:rsidRPr="00C20AF7">
        <w:t>Baby-Friendly</w:t>
      </w:r>
      <w:proofErr w:type="spellEnd"/>
      <w:r w:rsidR="00BD09DB">
        <w:t xml:space="preserve"> </w:t>
      </w:r>
      <w:proofErr w:type="spellStart"/>
      <w:r w:rsidRPr="00C20AF7">
        <w:t>Hospital</w:t>
      </w:r>
      <w:proofErr w:type="spellEnd"/>
      <w:r w:rsidR="00BD09DB">
        <w:t xml:space="preserve"> </w:t>
      </w:r>
      <w:proofErr w:type="spellStart"/>
      <w:r w:rsidRPr="00C20AF7">
        <w:t>Initiativein</w:t>
      </w:r>
      <w:proofErr w:type="spellEnd"/>
      <w:r w:rsidRPr="00C20AF7">
        <w:t xml:space="preserve"> Croatia. J Hum </w:t>
      </w:r>
      <w:proofErr w:type="spellStart"/>
      <w:r w:rsidRPr="00C20AF7">
        <w:t>Lact</w:t>
      </w:r>
      <w:proofErr w:type="spellEnd"/>
      <w:r w:rsidRPr="00C20AF7">
        <w:t xml:space="preserve">. 2016 Aug;32(3):568-73. </w:t>
      </w:r>
    </w:p>
    <w:p w:rsidR="005B1821" w:rsidRPr="00C20AF7" w:rsidRDefault="005B1821" w:rsidP="00F35499">
      <w:r w:rsidRPr="00C20AF7">
        <w:t xml:space="preserve">5.Zakarija-Grkovic I, </w:t>
      </w:r>
      <w:proofErr w:type="spellStart"/>
      <w:r w:rsidRPr="00C20AF7">
        <w:t>Segvic</w:t>
      </w:r>
      <w:proofErr w:type="spellEnd"/>
      <w:r w:rsidRPr="00C20AF7">
        <w:t xml:space="preserve"> O, </w:t>
      </w:r>
      <w:proofErr w:type="spellStart"/>
      <w:r w:rsidRPr="00C20AF7">
        <w:t>VuckovicVukusic</w:t>
      </w:r>
      <w:proofErr w:type="spellEnd"/>
      <w:r w:rsidRPr="00C20AF7">
        <w:t xml:space="preserve"> A </w:t>
      </w:r>
      <w:proofErr w:type="spellStart"/>
      <w:r w:rsidRPr="00C20AF7">
        <w:t>et</w:t>
      </w:r>
      <w:proofErr w:type="spellEnd"/>
      <w:r w:rsidRPr="00C20AF7">
        <w:t xml:space="preserve"> </w:t>
      </w:r>
      <w:proofErr w:type="spellStart"/>
      <w:r w:rsidRPr="00C20AF7">
        <w:t>al</w:t>
      </w:r>
      <w:proofErr w:type="spellEnd"/>
      <w:r w:rsidRPr="00C20AF7">
        <w:t xml:space="preserve">. </w:t>
      </w:r>
      <w:proofErr w:type="spellStart"/>
      <w:r w:rsidRPr="00C20AF7">
        <w:t>Predictors</w:t>
      </w:r>
      <w:proofErr w:type="spellEnd"/>
      <w:r w:rsidR="00BD09DB">
        <w:t xml:space="preserve"> </w:t>
      </w:r>
      <w:proofErr w:type="spellStart"/>
      <w:r w:rsidRPr="00C20AF7">
        <w:t>of</w:t>
      </w:r>
      <w:proofErr w:type="spellEnd"/>
      <w:r w:rsidR="00BD09DB">
        <w:t xml:space="preserve"> </w:t>
      </w:r>
      <w:proofErr w:type="spellStart"/>
      <w:r w:rsidRPr="00C20AF7">
        <w:t>suboptimal</w:t>
      </w:r>
      <w:proofErr w:type="spellEnd"/>
      <w:r w:rsidR="00BD09DB">
        <w:t xml:space="preserve"> </w:t>
      </w:r>
      <w:proofErr w:type="spellStart"/>
      <w:r w:rsidRPr="00C20AF7">
        <w:t>breastfeeding</w:t>
      </w:r>
      <w:proofErr w:type="spellEnd"/>
      <w:r w:rsidRPr="00C20AF7">
        <w:t xml:space="preserve">: </w:t>
      </w:r>
      <w:proofErr w:type="spellStart"/>
      <w:r w:rsidRPr="00C20AF7">
        <w:t>anopportunity</w:t>
      </w:r>
      <w:proofErr w:type="spellEnd"/>
      <w:r w:rsidRPr="00C20AF7">
        <w:t xml:space="preserve"> for </w:t>
      </w:r>
      <w:proofErr w:type="spellStart"/>
      <w:r w:rsidRPr="00C20AF7">
        <w:t>public</w:t>
      </w:r>
      <w:proofErr w:type="spellEnd"/>
      <w:r w:rsidR="00BD09DB">
        <w:t xml:space="preserve"> </w:t>
      </w:r>
      <w:proofErr w:type="spellStart"/>
      <w:r w:rsidRPr="00C20AF7">
        <w:t>health</w:t>
      </w:r>
      <w:proofErr w:type="spellEnd"/>
      <w:r w:rsidR="00BD09DB">
        <w:t xml:space="preserve"> </w:t>
      </w:r>
      <w:proofErr w:type="spellStart"/>
      <w:r w:rsidRPr="00C20AF7">
        <w:t>interventions</w:t>
      </w:r>
      <w:proofErr w:type="spellEnd"/>
      <w:r w:rsidRPr="00C20AF7">
        <w:t xml:space="preserve">. </w:t>
      </w:r>
      <w:proofErr w:type="spellStart"/>
      <w:r w:rsidRPr="00C20AF7">
        <w:t>Eur</w:t>
      </w:r>
      <w:proofErr w:type="spellEnd"/>
      <w:r w:rsidRPr="00C20AF7">
        <w:t xml:space="preserve"> J </w:t>
      </w:r>
      <w:proofErr w:type="spellStart"/>
      <w:r w:rsidRPr="00C20AF7">
        <w:t>Public</w:t>
      </w:r>
      <w:proofErr w:type="spellEnd"/>
      <w:r w:rsidRPr="00C20AF7">
        <w:t xml:space="preserve"> Health. 2016;26(2):282-9.</w:t>
      </w:r>
    </w:p>
    <w:p w:rsidR="005B1821" w:rsidRPr="00C20AF7" w:rsidRDefault="005B1821" w:rsidP="005B1821">
      <w:pPr>
        <w:jc w:val="both"/>
      </w:pPr>
      <w:r w:rsidRPr="00C20AF7">
        <w:t xml:space="preserve">6. Grgurić J, </w:t>
      </w:r>
      <w:proofErr w:type="spellStart"/>
      <w:r w:rsidRPr="00C20AF7">
        <w:t>Pečnik</w:t>
      </w:r>
      <w:proofErr w:type="spellEnd"/>
      <w:r w:rsidRPr="00C20AF7">
        <w:t xml:space="preserve"> N., Roditeljska skrb kod poroda, dojenja i dohrane U: </w:t>
      </w:r>
      <w:proofErr w:type="spellStart"/>
      <w:r w:rsidRPr="00C20AF7">
        <w:t>Pečnik</w:t>
      </w:r>
      <w:proofErr w:type="spellEnd"/>
      <w:r w:rsidRPr="00C20AF7">
        <w:t xml:space="preserve"> N (</w:t>
      </w:r>
      <w:proofErr w:type="spellStart"/>
      <w:r w:rsidRPr="00C20AF7">
        <w:t>ur</w:t>
      </w:r>
      <w:proofErr w:type="spellEnd"/>
      <w:r w:rsidRPr="00C20AF7">
        <w:t>) Kako roditelji i zajednica brinu o djeci najranije dobi u Hrvatskoj, UNICEF, Zagreb, 2013:44-53</w:t>
      </w:r>
    </w:p>
    <w:p w:rsidR="005B1821" w:rsidRPr="00C20AF7" w:rsidRDefault="005B1821" w:rsidP="005B1821">
      <w:pPr>
        <w:jc w:val="both"/>
      </w:pPr>
      <w:r w:rsidRPr="00C20AF7">
        <w:t xml:space="preserve">7. </w:t>
      </w:r>
      <w:proofErr w:type="spellStart"/>
      <w:r w:rsidRPr="00C20AF7">
        <w:t>Nyqvist</w:t>
      </w:r>
      <w:proofErr w:type="spellEnd"/>
      <w:r w:rsidRPr="00C20AF7">
        <w:t xml:space="preserve"> KH, </w:t>
      </w:r>
      <w:proofErr w:type="spellStart"/>
      <w:r w:rsidRPr="00C20AF7">
        <w:t>Häggkvist</w:t>
      </w:r>
      <w:proofErr w:type="spellEnd"/>
      <w:r w:rsidRPr="00C20AF7">
        <w:t xml:space="preserve"> AP, </w:t>
      </w:r>
      <w:proofErr w:type="spellStart"/>
      <w:r w:rsidRPr="00C20AF7">
        <w:t>Hansen</w:t>
      </w:r>
      <w:proofErr w:type="spellEnd"/>
      <w:r w:rsidRPr="00C20AF7">
        <w:t xml:space="preserve"> MN, </w:t>
      </w:r>
      <w:proofErr w:type="spellStart"/>
      <w:r w:rsidRPr="00C20AF7">
        <w:t>Kylberg</w:t>
      </w:r>
      <w:proofErr w:type="spellEnd"/>
      <w:r w:rsidRPr="00C20AF7">
        <w:t xml:space="preserve"> E, </w:t>
      </w:r>
      <w:proofErr w:type="spellStart"/>
      <w:r w:rsidRPr="00C20AF7">
        <w:t>Frandsen</w:t>
      </w:r>
      <w:proofErr w:type="spellEnd"/>
      <w:r w:rsidRPr="00C20AF7">
        <w:t xml:space="preserve"> AL, </w:t>
      </w:r>
      <w:proofErr w:type="spellStart"/>
      <w:r w:rsidRPr="00C20AF7">
        <w:t>Maastrup</w:t>
      </w:r>
      <w:proofErr w:type="spellEnd"/>
      <w:r w:rsidRPr="00C20AF7">
        <w:t xml:space="preserve"> R, </w:t>
      </w:r>
      <w:proofErr w:type="spellStart"/>
      <w:r w:rsidRPr="00C20AF7">
        <w:t>et</w:t>
      </w:r>
      <w:proofErr w:type="spellEnd"/>
      <w:r w:rsidRPr="00C20AF7">
        <w:t xml:space="preserve"> </w:t>
      </w:r>
      <w:proofErr w:type="spellStart"/>
      <w:r w:rsidRPr="00C20AF7">
        <w:t>al</w:t>
      </w:r>
      <w:proofErr w:type="spellEnd"/>
      <w:r w:rsidRPr="00C20AF7">
        <w:t xml:space="preserve">; </w:t>
      </w:r>
      <w:proofErr w:type="spellStart"/>
      <w:r w:rsidRPr="00C20AF7">
        <w:t>Baby-Friendly</w:t>
      </w:r>
      <w:proofErr w:type="spellEnd"/>
      <w:r w:rsidR="00BD09DB">
        <w:t xml:space="preserve"> </w:t>
      </w:r>
      <w:proofErr w:type="spellStart"/>
      <w:r w:rsidRPr="00C20AF7">
        <w:t>Hospital</w:t>
      </w:r>
      <w:proofErr w:type="spellEnd"/>
      <w:r w:rsidR="00BD09DB">
        <w:t xml:space="preserve"> </w:t>
      </w:r>
      <w:proofErr w:type="spellStart"/>
      <w:r w:rsidRPr="00C20AF7">
        <w:t>Initiative</w:t>
      </w:r>
      <w:proofErr w:type="spellEnd"/>
      <w:r w:rsidR="00BD09DB">
        <w:t xml:space="preserve"> </w:t>
      </w:r>
      <w:proofErr w:type="spellStart"/>
      <w:r w:rsidRPr="00C20AF7">
        <w:t>Expert</w:t>
      </w:r>
      <w:proofErr w:type="spellEnd"/>
      <w:r w:rsidRPr="00C20AF7">
        <w:t xml:space="preserve"> Group.  </w:t>
      </w:r>
      <w:proofErr w:type="spellStart"/>
      <w:r w:rsidRPr="00C20AF7">
        <w:t>Expansion</w:t>
      </w:r>
      <w:proofErr w:type="spellEnd"/>
      <w:r w:rsidR="00BD09DB">
        <w:t xml:space="preserve"> </w:t>
      </w:r>
      <w:proofErr w:type="spellStart"/>
      <w:r w:rsidRPr="00C20AF7">
        <w:t>of</w:t>
      </w:r>
      <w:proofErr w:type="spellEnd"/>
      <w:r w:rsidR="00BD09DB">
        <w:t xml:space="preserve"> </w:t>
      </w:r>
      <w:proofErr w:type="spellStart"/>
      <w:r w:rsidRPr="00C20AF7">
        <w:t>the</w:t>
      </w:r>
      <w:proofErr w:type="spellEnd"/>
      <w:r w:rsidR="00BD09DB">
        <w:t xml:space="preserve"> </w:t>
      </w:r>
      <w:proofErr w:type="spellStart"/>
      <w:r w:rsidRPr="00C20AF7">
        <w:t>baby-friendly</w:t>
      </w:r>
      <w:proofErr w:type="spellEnd"/>
      <w:r w:rsidR="00BD09DB">
        <w:t xml:space="preserve"> </w:t>
      </w:r>
      <w:proofErr w:type="spellStart"/>
      <w:r w:rsidRPr="00C20AF7">
        <w:t>hospital</w:t>
      </w:r>
      <w:proofErr w:type="spellEnd"/>
      <w:r w:rsidR="00BD09DB">
        <w:t xml:space="preserve"> </w:t>
      </w:r>
      <w:proofErr w:type="spellStart"/>
      <w:r w:rsidRPr="00C20AF7">
        <w:t>initiative</w:t>
      </w:r>
      <w:proofErr w:type="spellEnd"/>
      <w:r w:rsidRPr="00C20AF7">
        <w:t xml:space="preserve"> ten </w:t>
      </w:r>
      <w:proofErr w:type="spellStart"/>
      <w:r w:rsidRPr="00C20AF7">
        <w:t>steps</w:t>
      </w:r>
      <w:proofErr w:type="spellEnd"/>
      <w:r w:rsidRPr="00C20AF7">
        <w:t xml:space="preserve"> to </w:t>
      </w:r>
      <w:proofErr w:type="spellStart"/>
      <w:r w:rsidRPr="00C20AF7">
        <w:t>successful</w:t>
      </w:r>
      <w:proofErr w:type="spellEnd"/>
      <w:r w:rsidR="00BD09DB">
        <w:t xml:space="preserve"> </w:t>
      </w:r>
      <w:proofErr w:type="spellStart"/>
      <w:r w:rsidRPr="00C20AF7">
        <w:t>breastfeeding</w:t>
      </w:r>
      <w:proofErr w:type="spellEnd"/>
      <w:r w:rsidR="00BD09DB">
        <w:t xml:space="preserve"> </w:t>
      </w:r>
      <w:proofErr w:type="spellStart"/>
      <w:r w:rsidRPr="00C20AF7">
        <w:t>into</w:t>
      </w:r>
      <w:proofErr w:type="spellEnd"/>
      <w:r w:rsidR="00BD09DB">
        <w:t xml:space="preserve"> </w:t>
      </w:r>
      <w:proofErr w:type="spellStart"/>
      <w:r w:rsidRPr="00C20AF7">
        <w:t>neonatal</w:t>
      </w:r>
      <w:proofErr w:type="spellEnd"/>
      <w:r w:rsidR="00BD09DB">
        <w:t xml:space="preserve"> </w:t>
      </w:r>
      <w:proofErr w:type="spellStart"/>
      <w:r w:rsidRPr="00C20AF7">
        <w:t>intensive</w:t>
      </w:r>
      <w:proofErr w:type="spellEnd"/>
      <w:r w:rsidRPr="00C20AF7">
        <w:t xml:space="preserve"> care: </w:t>
      </w:r>
      <w:proofErr w:type="spellStart"/>
      <w:r w:rsidRPr="00C20AF7">
        <w:t>expert</w:t>
      </w:r>
      <w:proofErr w:type="spellEnd"/>
      <w:r w:rsidR="00BD09DB">
        <w:t xml:space="preserve"> </w:t>
      </w:r>
      <w:proofErr w:type="spellStart"/>
      <w:r w:rsidRPr="00C20AF7">
        <w:t>group</w:t>
      </w:r>
      <w:proofErr w:type="spellEnd"/>
      <w:r w:rsidR="00BD09DB">
        <w:t xml:space="preserve"> </w:t>
      </w:r>
      <w:proofErr w:type="spellStart"/>
      <w:r w:rsidRPr="00C20AF7">
        <w:t>recommendations</w:t>
      </w:r>
      <w:proofErr w:type="spellEnd"/>
      <w:r w:rsidRPr="00C20AF7">
        <w:t xml:space="preserve">. J Hum </w:t>
      </w:r>
      <w:proofErr w:type="spellStart"/>
      <w:r w:rsidRPr="00C20AF7">
        <w:t>Lact</w:t>
      </w:r>
      <w:proofErr w:type="spellEnd"/>
      <w:r w:rsidRPr="00C20AF7">
        <w:t>. 2013;29:300-9.</w:t>
      </w:r>
    </w:p>
    <w:p w:rsidR="005B1821" w:rsidRPr="00C20AF7" w:rsidRDefault="005B1821" w:rsidP="005B1821">
      <w:pPr>
        <w:jc w:val="both"/>
      </w:pPr>
      <w:r w:rsidRPr="00C20AF7">
        <w:t xml:space="preserve">8. </w:t>
      </w:r>
      <w:proofErr w:type="spellStart"/>
      <w:r w:rsidRPr="00C20AF7">
        <w:t>Konjarik</w:t>
      </w:r>
      <w:proofErr w:type="spellEnd"/>
      <w:r w:rsidRPr="00C20AF7">
        <w:t xml:space="preserve"> Z, Pavičić Bošnjak A, Grgurić J. Ordinacije primarne zdravstvene zaštite "Savjetovalište za djecu-prijatelj dojenja". </w:t>
      </w:r>
      <w:proofErr w:type="spellStart"/>
      <w:r w:rsidRPr="00C20AF7">
        <w:t>PaediatrCroat</w:t>
      </w:r>
      <w:proofErr w:type="spellEnd"/>
      <w:r w:rsidRPr="00C20AF7">
        <w:t>. 2015;59(</w:t>
      </w:r>
      <w:proofErr w:type="spellStart"/>
      <w:r w:rsidRPr="00C20AF7">
        <w:t>Suppl</w:t>
      </w:r>
      <w:proofErr w:type="spellEnd"/>
      <w:r w:rsidRPr="00C20AF7">
        <w:t xml:space="preserve"> 2):59-62.</w:t>
      </w:r>
    </w:p>
    <w:sectPr w:rsidR="005B1821" w:rsidRPr="00C20A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3C" w:rsidRDefault="0039413C" w:rsidP="00CF3990">
      <w:r>
        <w:separator/>
      </w:r>
    </w:p>
  </w:endnote>
  <w:endnote w:type="continuationSeparator" w:id="0">
    <w:p w:rsidR="0039413C" w:rsidRDefault="0039413C" w:rsidP="00CF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20F" w:rsidRDefault="005F320F" w:rsidP="005F320F">
    <w:pPr>
      <w:pStyle w:val="Podnoje"/>
      <w:jc w:val="center"/>
    </w:pPr>
  </w:p>
  <w:p w:rsidR="005F320F" w:rsidRDefault="005F320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327506"/>
      <w:docPartObj>
        <w:docPartGallery w:val="Page Numbers (Bottom of Page)"/>
        <w:docPartUnique/>
      </w:docPartObj>
    </w:sdtPr>
    <w:sdtEndPr/>
    <w:sdtContent>
      <w:p w:rsidR="005F320F" w:rsidRDefault="005F32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ACB">
          <w:rPr>
            <w:noProof/>
          </w:rPr>
          <w:t>11</w:t>
        </w:r>
        <w:r>
          <w:fldChar w:fldCharType="end"/>
        </w:r>
      </w:p>
    </w:sdtContent>
  </w:sdt>
  <w:p w:rsidR="005F320F" w:rsidRDefault="005F32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3C" w:rsidRDefault="0039413C" w:rsidP="00CF3990">
      <w:r>
        <w:separator/>
      </w:r>
    </w:p>
  </w:footnote>
  <w:footnote w:type="continuationSeparator" w:id="0">
    <w:p w:rsidR="0039413C" w:rsidRDefault="0039413C" w:rsidP="00CF3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B7"/>
    <w:multiLevelType w:val="hybridMultilevel"/>
    <w:tmpl w:val="58784828"/>
    <w:lvl w:ilvl="0" w:tplc="1DB02A4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A1C4A72"/>
    <w:multiLevelType w:val="multilevel"/>
    <w:tmpl w:val="A7BE9A5A"/>
    <w:lvl w:ilvl="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 w15:restartNumberingAfterBreak="0">
    <w:nsid w:val="1FF06E5A"/>
    <w:multiLevelType w:val="hybridMultilevel"/>
    <w:tmpl w:val="10F85C96"/>
    <w:lvl w:ilvl="0" w:tplc="6B0E701A">
      <w:start w:val="1"/>
      <w:numFmt w:val="decimal"/>
      <w:lvlText w:val="%1."/>
      <w:lvlJc w:val="left"/>
      <w:pPr>
        <w:ind w:left="70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B4D5DF5"/>
    <w:multiLevelType w:val="hybridMultilevel"/>
    <w:tmpl w:val="BAD872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6D387E"/>
    <w:multiLevelType w:val="hybridMultilevel"/>
    <w:tmpl w:val="E376E8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B2DED"/>
    <w:multiLevelType w:val="hybridMultilevel"/>
    <w:tmpl w:val="ACCED47A"/>
    <w:lvl w:ilvl="0" w:tplc="EC90E1CA">
      <w:numFmt w:val="bullet"/>
      <w:lvlText w:val="-"/>
      <w:lvlJc w:val="left"/>
      <w:pPr>
        <w:ind w:left="168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 w15:restartNumberingAfterBreak="0">
    <w:nsid w:val="404B4890"/>
    <w:multiLevelType w:val="hybridMultilevel"/>
    <w:tmpl w:val="8A36A148"/>
    <w:lvl w:ilvl="0" w:tplc="6610D0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7552F"/>
    <w:multiLevelType w:val="hybridMultilevel"/>
    <w:tmpl w:val="9828A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F7AD8"/>
    <w:multiLevelType w:val="hybridMultilevel"/>
    <w:tmpl w:val="2496E9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C4C65"/>
    <w:multiLevelType w:val="hybridMultilevel"/>
    <w:tmpl w:val="81C4B8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A2E99"/>
    <w:multiLevelType w:val="hybridMultilevel"/>
    <w:tmpl w:val="A210D268"/>
    <w:lvl w:ilvl="0" w:tplc="B1BE71C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D204C"/>
    <w:multiLevelType w:val="hybridMultilevel"/>
    <w:tmpl w:val="A6F82494"/>
    <w:lvl w:ilvl="0" w:tplc="3EAE29B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3226"/>
    <w:multiLevelType w:val="hybridMultilevel"/>
    <w:tmpl w:val="F544E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F"/>
    <w:rsid w:val="00004C14"/>
    <w:rsid w:val="0002096C"/>
    <w:rsid w:val="00033841"/>
    <w:rsid w:val="00051C03"/>
    <w:rsid w:val="0009004A"/>
    <w:rsid w:val="000A1ACB"/>
    <w:rsid w:val="000A3BF1"/>
    <w:rsid w:val="000D177A"/>
    <w:rsid w:val="000E7E16"/>
    <w:rsid w:val="00103D2D"/>
    <w:rsid w:val="00104B6E"/>
    <w:rsid w:val="00107F75"/>
    <w:rsid w:val="00117637"/>
    <w:rsid w:val="00153AB4"/>
    <w:rsid w:val="00165093"/>
    <w:rsid w:val="00177B1E"/>
    <w:rsid w:val="00191FC3"/>
    <w:rsid w:val="00192949"/>
    <w:rsid w:val="001A3E99"/>
    <w:rsid w:val="001D2FFF"/>
    <w:rsid w:val="001E1B09"/>
    <w:rsid w:val="001E448B"/>
    <w:rsid w:val="001E65E8"/>
    <w:rsid w:val="0021104A"/>
    <w:rsid w:val="00223108"/>
    <w:rsid w:val="00223FDD"/>
    <w:rsid w:val="00232E97"/>
    <w:rsid w:val="00251B6E"/>
    <w:rsid w:val="00256488"/>
    <w:rsid w:val="00261644"/>
    <w:rsid w:val="00271905"/>
    <w:rsid w:val="0027242C"/>
    <w:rsid w:val="0028298E"/>
    <w:rsid w:val="002A1969"/>
    <w:rsid w:val="002A3ECE"/>
    <w:rsid w:val="002A556B"/>
    <w:rsid w:val="002B2CA3"/>
    <w:rsid w:val="002C582F"/>
    <w:rsid w:val="002E3EED"/>
    <w:rsid w:val="002E54A8"/>
    <w:rsid w:val="002F0752"/>
    <w:rsid w:val="002F51EB"/>
    <w:rsid w:val="0030154A"/>
    <w:rsid w:val="00303043"/>
    <w:rsid w:val="00305481"/>
    <w:rsid w:val="00316C5F"/>
    <w:rsid w:val="00323073"/>
    <w:rsid w:val="00330BD8"/>
    <w:rsid w:val="00345263"/>
    <w:rsid w:val="00347445"/>
    <w:rsid w:val="0039024F"/>
    <w:rsid w:val="00390CEA"/>
    <w:rsid w:val="0039413C"/>
    <w:rsid w:val="003946B2"/>
    <w:rsid w:val="00394EA5"/>
    <w:rsid w:val="003A1DA1"/>
    <w:rsid w:val="003B1796"/>
    <w:rsid w:val="003B3C0C"/>
    <w:rsid w:val="003B6C4A"/>
    <w:rsid w:val="003D06AB"/>
    <w:rsid w:val="004156D9"/>
    <w:rsid w:val="004163EF"/>
    <w:rsid w:val="00440D29"/>
    <w:rsid w:val="004758B8"/>
    <w:rsid w:val="00486478"/>
    <w:rsid w:val="004C11B9"/>
    <w:rsid w:val="004F5956"/>
    <w:rsid w:val="00525B19"/>
    <w:rsid w:val="00537E41"/>
    <w:rsid w:val="00544929"/>
    <w:rsid w:val="005457B4"/>
    <w:rsid w:val="00573E39"/>
    <w:rsid w:val="00575EF8"/>
    <w:rsid w:val="0058066F"/>
    <w:rsid w:val="005827A8"/>
    <w:rsid w:val="00590781"/>
    <w:rsid w:val="005927B5"/>
    <w:rsid w:val="005A3310"/>
    <w:rsid w:val="005A4F7C"/>
    <w:rsid w:val="005B0DD4"/>
    <w:rsid w:val="005B10F3"/>
    <w:rsid w:val="005B1821"/>
    <w:rsid w:val="005D0E68"/>
    <w:rsid w:val="005E15F9"/>
    <w:rsid w:val="005F320F"/>
    <w:rsid w:val="006463AC"/>
    <w:rsid w:val="0064755E"/>
    <w:rsid w:val="00656EF2"/>
    <w:rsid w:val="0066691F"/>
    <w:rsid w:val="00676E81"/>
    <w:rsid w:val="00692B80"/>
    <w:rsid w:val="00695A38"/>
    <w:rsid w:val="006A619E"/>
    <w:rsid w:val="006C3C8F"/>
    <w:rsid w:val="006D0766"/>
    <w:rsid w:val="006D0D89"/>
    <w:rsid w:val="006E3296"/>
    <w:rsid w:val="00700348"/>
    <w:rsid w:val="00706EAD"/>
    <w:rsid w:val="00734616"/>
    <w:rsid w:val="00745697"/>
    <w:rsid w:val="00750BC9"/>
    <w:rsid w:val="007573B0"/>
    <w:rsid w:val="0076784C"/>
    <w:rsid w:val="00783B4C"/>
    <w:rsid w:val="0078730D"/>
    <w:rsid w:val="007A51AD"/>
    <w:rsid w:val="007A7469"/>
    <w:rsid w:val="007B1E20"/>
    <w:rsid w:val="007D66F4"/>
    <w:rsid w:val="007F5259"/>
    <w:rsid w:val="00812607"/>
    <w:rsid w:val="00826536"/>
    <w:rsid w:val="00834556"/>
    <w:rsid w:val="00836486"/>
    <w:rsid w:val="00865248"/>
    <w:rsid w:val="00884590"/>
    <w:rsid w:val="008867E6"/>
    <w:rsid w:val="00897D81"/>
    <w:rsid w:val="008B06B6"/>
    <w:rsid w:val="008B1458"/>
    <w:rsid w:val="008C2567"/>
    <w:rsid w:val="008C6103"/>
    <w:rsid w:val="008D7D31"/>
    <w:rsid w:val="008E1245"/>
    <w:rsid w:val="008E4481"/>
    <w:rsid w:val="008F01CB"/>
    <w:rsid w:val="00906921"/>
    <w:rsid w:val="009116F9"/>
    <w:rsid w:val="00912172"/>
    <w:rsid w:val="0091501C"/>
    <w:rsid w:val="00921358"/>
    <w:rsid w:val="009247A1"/>
    <w:rsid w:val="009367CC"/>
    <w:rsid w:val="0094125E"/>
    <w:rsid w:val="00950FD1"/>
    <w:rsid w:val="00971596"/>
    <w:rsid w:val="00996EED"/>
    <w:rsid w:val="009A52B5"/>
    <w:rsid w:val="009C1DF8"/>
    <w:rsid w:val="009F4DCA"/>
    <w:rsid w:val="009F759B"/>
    <w:rsid w:val="00A21890"/>
    <w:rsid w:val="00A258F5"/>
    <w:rsid w:val="00A4027A"/>
    <w:rsid w:val="00A41976"/>
    <w:rsid w:val="00A46715"/>
    <w:rsid w:val="00A56DD8"/>
    <w:rsid w:val="00A6187C"/>
    <w:rsid w:val="00A63906"/>
    <w:rsid w:val="00A67273"/>
    <w:rsid w:val="00A71E02"/>
    <w:rsid w:val="00A807CF"/>
    <w:rsid w:val="00A87BD7"/>
    <w:rsid w:val="00A90112"/>
    <w:rsid w:val="00AC7851"/>
    <w:rsid w:val="00AD0F2A"/>
    <w:rsid w:val="00AD2474"/>
    <w:rsid w:val="00AD3AC7"/>
    <w:rsid w:val="00AD6942"/>
    <w:rsid w:val="00AF2DEA"/>
    <w:rsid w:val="00AF2FAC"/>
    <w:rsid w:val="00B139D7"/>
    <w:rsid w:val="00B14174"/>
    <w:rsid w:val="00B34B58"/>
    <w:rsid w:val="00B377B9"/>
    <w:rsid w:val="00B448B3"/>
    <w:rsid w:val="00B641D9"/>
    <w:rsid w:val="00B72A65"/>
    <w:rsid w:val="00B73CC7"/>
    <w:rsid w:val="00B74F6A"/>
    <w:rsid w:val="00BC4CE4"/>
    <w:rsid w:val="00BC6265"/>
    <w:rsid w:val="00BD09DB"/>
    <w:rsid w:val="00BE6DE1"/>
    <w:rsid w:val="00C03C03"/>
    <w:rsid w:val="00C05DF5"/>
    <w:rsid w:val="00C07007"/>
    <w:rsid w:val="00C11C8A"/>
    <w:rsid w:val="00C20AF7"/>
    <w:rsid w:val="00C21F64"/>
    <w:rsid w:val="00C31E39"/>
    <w:rsid w:val="00C478DD"/>
    <w:rsid w:val="00C47A64"/>
    <w:rsid w:val="00C57451"/>
    <w:rsid w:val="00C66659"/>
    <w:rsid w:val="00CA3E42"/>
    <w:rsid w:val="00CA5422"/>
    <w:rsid w:val="00CB276B"/>
    <w:rsid w:val="00CB2D3D"/>
    <w:rsid w:val="00CC63F6"/>
    <w:rsid w:val="00CE11BF"/>
    <w:rsid w:val="00CF3990"/>
    <w:rsid w:val="00D52695"/>
    <w:rsid w:val="00D73CBF"/>
    <w:rsid w:val="00D878E8"/>
    <w:rsid w:val="00D92AA2"/>
    <w:rsid w:val="00D96A76"/>
    <w:rsid w:val="00DB4DBE"/>
    <w:rsid w:val="00E040AC"/>
    <w:rsid w:val="00E14D95"/>
    <w:rsid w:val="00E246F9"/>
    <w:rsid w:val="00E30CB8"/>
    <w:rsid w:val="00E357F8"/>
    <w:rsid w:val="00E51F6B"/>
    <w:rsid w:val="00E5279B"/>
    <w:rsid w:val="00E8623E"/>
    <w:rsid w:val="00E8677F"/>
    <w:rsid w:val="00E9261D"/>
    <w:rsid w:val="00EA106B"/>
    <w:rsid w:val="00EA1B39"/>
    <w:rsid w:val="00EA4459"/>
    <w:rsid w:val="00EB5217"/>
    <w:rsid w:val="00EB533A"/>
    <w:rsid w:val="00EB633C"/>
    <w:rsid w:val="00EE10D4"/>
    <w:rsid w:val="00EE7845"/>
    <w:rsid w:val="00F1195F"/>
    <w:rsid w:val="00F13414"/>
    <w:rsid w:val="00F134D8"/>
    <w:rsid w:val="00F147DC"/>
    <w:rsid w:val="00F214DA"/>
    <w:rsid w:val="00F25559"/>
    <w:rsid w:val="00F35499"/>
    <w:rsid w:val="00F737A9"/>
    <w:rsid w:val="00F922DD"/>
    <w:rsid w:val="00F938C3"/>
    <w:rsid w:val="00FA051C"/>
    <w:rsid w:val="00FA4063"/>
    <w:rsid w:val="00FC0D9C"/>
    <w:rsid w:val="00FC21DE"/>
    <w:rsid w:val="00FE273D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824D"/>
  <w15:docId w15:val="{CE11F961-70AC-4479-8420-806557EF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C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07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39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3990"/>
    <w:rPr>
      <w:rFonts w:ascii="Times New Roman" w:eastAsia="MS Mincho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F39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3990"/>
    <w:rPr>
      <w:rFonts w:ascii="Times New Roman" w:eastAsia="MS Mincho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AD0F2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7799</Words>
  <Characters>44457</Characters>
  <Application>Microsoft Office Word</Application>
  <DocSecurity>0</DocSecurity>
  <Lines>370</Lines>
  <Paragraphs>104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Malenica Ana</dc:creator>
  <cp:lastModifiedBy>Fistrić Ana</cp:lastModifiedBy>
  <cp:revision>181</cp:revision>
  <cp:lastPrinted>2018-01-29T14:26:00Z</cp:lastPrinted>
  <dcterms:created xsi:type="dcterms:W3CDTF">2018-04-25T14:00:00Z</dcterms:created>
  <dcterms:modified xsi:type="dcterms:W3CDTF">2018-05-14T11:29:00Z</dcterms:modified>
</cp:coreProperties>
</file>