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E4" w:rsidRPr="003328E4" w:rsidRDefault="003328E4" w:rsidP="003328E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  <w:r w:rsidRPr="003328E4">
        <w:rPr>
          <w:rFonts w:ascii="Times New Roman" w:eastAsia="MS Mincho" w:hAnsi="Times New Roman" w:cs="Times New Roman"/>
          <w:b/>
          <w:sz w:val="28"/>
          <w:szCs w:val="28"/>
          <w:lang w:val="en-GB"/>
        </w:rPr>
        <w:t xml:space="preserve">OBRAZLOŽENJE ZA </w:t>
      </w:r>
    </w:p>
    <w:p w:rsidR="003328E4" w:rsidRPr="003328E4" w:rsidRDefault="003328E4" w:rsidP="003328E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GB"/>
        </w:rPr>
      </w:pPr>
    </w:p>
    <w:p w:rsidR="003328E4" w:rsidRPr="003328E4" w:rsidRDefault="008B2785" w:rsidP="003328E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en-GB"/>
        </w:rPr>
        <w:t>NACRT PRI</w:t>
      </w:r>
      <w:r w:rsidR="003328E4">
        <w:rPr>
          <w:rFonts w:ascii="Times New Roman" w:eastAsia="MS Mincho" w:hAnsi="Times New Roman" w:cs="Times New Roman"/>
          <w:b/>
          <w:sz w:val="28"/>
          <w:szCs w:val="28"/>
          <w:lang w:val="en-GB"/>
        </w:rPr>
        <w:t>J</w:t>
      </w:r>
      <w:r>
        <w:rPr>
          <w:rFonts w:ascii="Times New Roman" w:eastAsia="MS Mincho" w:hAnsi="Times New Roman" w:cs="Times New Roman"/>
          <w:b/>
          <w:sz w:val="28"/>
          <w:szCs w:val="28"/>
          <w:lang w:val="en-GB"/>
        </w:rPr>
        <w:t>E</w:t>
      </w:r>
      <w:r w:rsidR="003328E4">
        <w:rPr>
          <w:rFonts w:ascii="Times New Roman" w:eastAsia="MS Mincho" w:hAnsi="Times New Roman" w:cs="Times New Roman"/>
          <w:b/>
          <w:sz w:val="28"/>
          <w:szCs w:val="28"/>
          <w:lang w:val="en-GB"/>
        </w:rPr>
        <w:t>DLOG</w:t>
      </w:r>
      <w:r>
        <w:rPr>
          <w:rFonts w:ascii="Times New Roman" w:eastAsia="MS Mincho" w:hAnsi="Times New Roman" w:cs="Times New Roman"/>
          <w:b/>
          <w:sz w:val="28"/>
          <w:szCs w:val="28"/>
          <w:lang w:val="en-GB"/>
        </w:rPr>
        <w:t>A</w:t>
      </w:r>
      <w:r w:rsidR="003328E4">
        <w:rPr>
          <w:rFonts w:ascii="Times New Roman" w:eastAsia="MS Mincho" w:hAnsi="Times New Roman" w:cs="Times New Roman"/>
          <w:b/>
          <w:sz w:val="28"/>
          <w:szCs w:val="28"/>
          <w:lang w:val="en-GB"/>
        </w:rPr>
        <w:t xml:space="preserve"> </w:t>
      </w:r>
      <w:r w:rsidR="003328E4" w:rsidRPr="003328E4">
        <w:rPr>
          <w:rFonts w:ascii="Times New Roman" w:eastAsia="MS Mincho" w:hAnsi="Times New Roman" w:cs="Times New Roman"/>
          <w:b/>
          <w:sz w:val="28"/>
          <w:szCs w:val="28"/>
          <w:lang w:val="en-GB"/>
        </w:rPr>
        <w:t>IZMJEN</w:t>
      </w:r>
      <w:r w:rsidR="003328E4">
        <w:rPr>
          <w:rFonts w:ascii="Times New Roman" w:eastAsia="MS Mincho" w:hAnsi="Times New Roman" w:cs="Times New Roman"/>
          <w:b/>
          <w:sz w:val="28"/>
          <w:szCs w:val="28"/>
          <w:lang w:val="en-GB"/>
        </w:rPr>
        <w:t>A</w:t>
      </w:r>
      <w:r w:rsidR="003328E4" w:rsidRPr="003328E4">
        <w:rPr>
          <w:rFonts w:ascii="Times New Roman" w:eastAsia="MS Mincho" w:hAnsi="Times New Roman" w:cs="Times New Roman"/>
          <w:b/>
          <w:sz w:val="28"/>
          <w:szCs w:val="28"/>
          <w:lang w:val="en-GB"/>
        </w:rPr>
        <w:t xml:space="preserve"> I DOPUN</w:t>
      </w:r>
      <w:r w:rsidR="003328E4">
        <w:rPr>
          <w:rFonts w:ascii="Times New Roman" w:eastAsia="MS Mincho" w:hAnsi="Times New Roman" w:cs="Times New Roman"/>
          <w:b/>
          <w:sz w:val="28"/>
          <w:szCs w:val="28"/>
          <w:lang w:val="en-GB"/>
        </w:rPr>
        <w:t>A</w:t>
      </w:r>
      <w:r w:rsidR="003328E4" w:rsidRPr="003328E4">
        <w:rPr>
          <w:rFonts w:ascii="Times New Roman" w:eastAsia="MS Mincho" w:hAnsi="Times New Roman" w:cs="Times New Roman"/>
          <w:b/>
          <w:sz w:val="28"/>
          <w:szCs w:val="28"/>
          <w:lang w:val="en-GB"/>
        </w:rPr>
        <w:t xml:space="preserve"> TROGODIŠNJEG P</w:t>
      </w:r>
      <w:r w:rsidR="003328E4" w:rsidRPr="003328E4">
        <w:rPr>
          <w:rFonts w:ascii="Times New Roman" w:eastAsia="MS Mincho" w:hAnsi="Times New Roman" w:cs="Times New Roman"/>
          <w:b/>
          <w:bCs/>
          <w:sz w:val="28"/>
          <w:szCs w:val="28"/>
          <w:lang w:val="en-GB"/>
        </w:rPr>
        <w:t>ROGRAMA IMUNIZACIJE, SEROPROFILAKSE I KEMOPROFILAKSE ZA POSEBNE SKUPINE STANOVNIŠTVA I POJEDINCE POD POVEĆANIM RIZIKOM OD: TUBERKULOZE, HEPATITISA A I B, BJESNOĆE, ŽUTE GROZNICE, KOLERE, TRBUŠNOG TIFUSA, TETANUSA, MALARIJE, STREPTOKOKNE BOLESTI, HAEMOPHILUS INFLUENZAE – INVAZIVNE BOLESTI, HPV INFEKCIJE U 2016-2018. GODINI</w:t>
      </w:r>
    </w:p>
    <w:p w:rsidR="003328E4" w:rsidRPr="003328E4" w:rsidRDefault="003328E4" w:rsidP="003328E4">
      <w:pPr>
        <w:spacing w:after="0" w:line="240" w:lineRule="auto"/>
        <w:jc w:val="both"/>
        <w:outlineLvl w:val="0"/>
        <w:rPr>
          <w:rFonts w:ascii="Arial" w:eastAsia="MS Mincho" w:hAnsi="Arial" w:cs="Arial"/>
          <w:sz w:val="24"/>
          <w:szCs w:val="20"/>
          <w:lang w:val="en-GB"/>
        </w:rPr>
      </w:pPr>
      <w:r w:rsidRPr="003328E4">
        <w:rPr>
          <w:rFonts w:ascii="Arial" w:eastAsia="MS Mincho" w:hAnsi="Arial" w:cs="Arial"/>
          <w:sz w:val="24"/>
          <w:szCs w:val="20"/>
          <w:lang w:val="en-GB"/>
        </w:rPr>
        <w:t xml:space="preserve"> </w:t>
      </w:r>
      <w:r w:rsidRPr="003328E4">
        <w:rPr>
          <w:rFonts w:ascii="Times New Roman" w:eastAsia="Times New Roman" w:hAnsi="Times New Roman" w:cs="Times New Roman"/>
          <w:color w:val="4E5754"/>
          <w:sz w:val="24"/>
          <w:szCs w:val="24"/>
          <w:lang w:val="en-GB"/>
        </w:rPr>
        <w:t xml:space="preserve">              </w:t>
      </w:r>
    </w:p>
    <w:p w:rsidR="003328E4" w:rsidRPr="003328E4" w:rsidRDefault="003328E4" w:rsidP="00332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5754"/>
          <w:sz w:val="24"/>
          <w:szCs w:val="24"/>
        </w:rPr>
      </w:pPr>
      <w:r w:rsidRPr="003328E4">
        <w:rPr>
          <w:rFonts w:ascii="Times New Roman" w:hAnsi="Times New Roman" w:cs="Times New Roman"/>
          <w:color w:val="4E5754"/>
          <w:sz w:val="24"/>
          <w:szCs w:val="24"/>
        </w:rPr>
        <w:t xml:space="preserve"> </w:t>
      </w:r>
    </w:p>
    <w:p w:rsidR="003328E4" w:rsidRPr="003328E4" w:rsidRDefault="003328E4" w:rsidP="003328E4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4"/>
          <w:szCs w:val="20"/>
        </w:rPr>
      </w:pPr>
      <w:r w:rsidRPr="003328E4">
        <w:rPr>
          <w:rFonts w:ascii="Times New Roman" w:eastAsia="MS Mincho" w:hAnsi="Times New Roman" w:cs="Times New Roman"/>
          <w:sz w:val="24"/>
          <w:szCs w:val="20"/>
        </w:rPr>
        <w:t xml:space="preserve">Ministarstvo zdravlja donijelo je Program imunizacije, </w:t>
      </w:r>
      <w:proofErr w:type="spellStart"/>
      <w:r w:rsidRPr="003328E4">
        <w:rPr>
          <w:rFonts w:ascii="Times New Roman" w:eastAsia="MS Mincho" w:hAnsi="Times New Roman" w:cs="Times New Roman"/>
          <w:sz w:val="24"/>
          <w:szCs w:val="20"/>
        </w:rPr>
        <w:t>seroprofilakse</w:t>
      </w:r>
      <w:proofErr w:type="spellEnd"/>
      <w:r w:rsidRPr="003328E4">
        <w:rPr>
          <w:rFonts w:ascii="Times New Roman" w:eastAsia="MS Mincho" w:hAnsi="Times New Roman" w:cs="Times New Roman"/>
          <w:sz w:val="24"/>
          <w:szCs w:val="20"/>
        </w:rPr>
        <w:t xml:space="preserve"> i </w:t>
      </w:r>
      <w:proofErr w:type="spellStart"/>
      <w:r w:rsidRPr="003328E4">
        <w:rPr>
          <w:rFonts w:ascii="Times New Roman" w:eastAsia="MS Mincho" w:hAnsi="Times New Roman" w:cs="Times New Roman"/>
          <w:sz w:val="24"/>
          <w:szCs w:val="20"/>
        </w:rPr>
        <w:t>kemoprofilakse</w:t>
      </w:r>
      <w:proofErr w:type="spellEnd"/>
      <w:r w:rsidRPr="003328E4">
        <w:rPr>
          <w:rFonts w:ascii="Times New Roman" w:eastAsia="MS Mincho" w:hAnsi="Times New Roman" w:cs="Times New Roman"/>
          <w:sz w:val="24"/>
          <w:szCs w:val="20"/>
        </w:rPr>
        <w:t xml:space="preserve"> za posebne skupine stanovništva  i pojedince pod povećanim rizikom od: tuberkuloze, hepatitisa A i B, bjesnoće, žute groznice, kolere, trbušnog tifusa, tetanusa, malarije, streptokokne bolesti, </w:t>
      </w:r>
      <w:proofErr w:type="spellStart"/>
      <w:r w:rsidRPr="003328E4">
        <w:rPr>
          <w:rFonts w:ascii="Times New Roman" w:eastAsia="MS Mincho" w:hAnsi="Times New Roman" w:cs="Times New Roman"/>
          <w:sz w:val="24"/>
          <w:szCs w:val="20"/>
        </w:rPr>
        <w:t>haemophilus</w:t>
      </w:r>
      <w:proofErr w:type="spellEnd"/>
      <w:r w:rsidRPr="003328E4">
        <w:rPr>
          <w:rFonts w:ascii="Times New Roman" w:eastAsia="MS Mincho" w:hAnsi="Times New Roman" w:cs="Times New Roman"/>
          <w:sz w:val="24"/>
          <w:szCs w:val="20"/>
        </w:rPr>
        <w:t xml:space="preserve"> </w:t>
      </w:r>
      <w:proofErr w:type="spellStart"/>
      <w:r w:rsidRPr="003328E4">
        <w:rPr>
          <w:rFonts w:ascii="Times New Roman" w:eastAsia="MS Mincho" w:hAnsi="Times New Roman" w:cs="Times New Roman"/>
          <w:sz w:val="24"/>
          <w:szCs w:val="20"/>
        </w:rPr>
        <w:t>influenzae</w:t>
      </w:r>
      <w:proofErr w:type="spellEnd"/>
      <w:r w:rsidRPr="003328E4">
        <w:rPr>
          <w:rFonts w:ascii="Times New Roman" w:eastAsia="MS Mincho" w:hAnsi="Times New Roman" w:cs="Times New Roman"/>
          <w:sz w:val="24"/>
          <w:szCs w:val="20"/>
        </w:rPr>
        <w:t xml:space="preserve"> - invazivne bolesti i  </w:t>
      </w:r>
      <w:proofErr w:type="spellStart"/>
      <w:r w:rsidRPr="003328E4">
        <w:rPr>
          <w:rFonts w:ascii="Times New Roman" w:eastAsia="MS Mincho" w:hAnsi="Times New Roman" w:cs="Times New Roman"/>
          <w:sz w:val="24"/>
          <w:szCs w:val="20"/>
        </w:rPr>
        <w:t>meningokokne</w:t>
      </w:r>
      <w:proofErr w:type="spellEnd"/>
      <w:r w:rsidRPr="003328E4">
        <w:rPr>
          <w:rFonts w:ascii="Times New Roman" w:eastAsia="MS Mincho" w:hAnsi="Times New Roman" w:cs="Times New Roman"/>
          <w:sz w:val="24"/>
          <w:szCs w:val="20"/>
        </w:rPr>
        <w:t xml:space="preserve"> bolesti, u 2016-2018. godini aktom</w:t>
      </w:r>
      <w:r w:rsidRPr="003328E4">
        <w:rPr>
          <w:rFonts w:ascii="Times New Roman" w:eastAsia="MS Mincho" w:hAnsi="Times New Roman" w:cs="Times New Roman"/>
          <w:sz w:val="24"/>
          <w:szCs w:val="20"/>
          <w:lang w:eastAsia="x-none"/>
        </w:rPr>
        <w:t xml:space="preserve"> KLASE: 501-05/15-01/15, URBROJA: 534-07-3-1/</w:t>
      </w:r>
      <w:proofErr w:type="spellStart"/>
      <w:r w:rsidRPr="003328E4">
        <w:rPr>
          <w:rFonts w:ascii="Times New Roman" w:eastAsia="MS Mincho" w:hAnsi="Times New Roman" w:cs="Times New Roman"/>
          <w:sz w:val="24"/>
          <w:szCs w:val="20"/>
          <w:lang w:eastAsia="x-none"/>
        </w:rPr>
        <w:t>1</w:t>
      </w:r>
      <w:proofErr w:type="spellEnd"/>
      <w:r w:rsidRPr="003328E4">
        <w:rPr>
          <w:rFonts w:ascii="Times New Roman" w:eastAsia="MS Mincho" w:hAnsi="Times New Roman" w:cs="Times New Roman"/>
          <w:sz w:val="24"/>
          <w:szCs w:val="20"/>
          <w:lang w:eastAsia="x-none"/>
        </w:rPr>
        <w:t>-15-04 od 08. svibnja 2015. godine.</w:t>
      </w:r>
    </w:p>
    <w:p w:rsidR="003328E4" w:rsidRPr="003328E4" w:rsidRDefault="003328E4" w:rsidP="0033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8E4" w:rsidRPr="003328E4" w:rsidRDefault="003328E4" w:rsidP="0033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F1E17"/>
          <w:sz w:val="24"/>
          <w:szCs w:val="24"/>
        </w:rPr>
      </w:pPr>
      <w:r w:rsidRPr="003328E4">
        <w:rPr>
          <w:rFonts w:ascii="Times New Roman" w:hAnsi="Times New Roman" w:cs="Times New Roman"/>
          <w:sz w:val="24"/>
          <w:szCs w:val="24"/>
        </w:rPr>
        <w:t xml:space="preserve">Promjene u Trogodišnjem programu  imunizacije, </w:t>
      </w:r>
      <w:proofErr w:type="spellStart"/>
      <w:r w:rsidRPr="003328E4">
        <w:rPr>
          <w:rFonts w:ascii="Times New Roman" w:hAnsi="Times New Roman" w:cs="Times New Roman"/>
          <w:sz w:val="24"/>
          <w:szCs w:val="24"/>
        </w:rPr>
        <w:t>seroprofilakse</w:t>
      </w:r>
      <w:proofErr w:type="spellEnd"/>
      <w:r w:rsidRPr="003328E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328E4">
        <w:rPr>
          <w:rFonts w:ascii="Times New Roman" w:hAnsi="Times New Roman" w:cs="Times New Roman"/>
          <w:sz w:val="24"/>
          <w:szCs w:val="24"/>
        </w:rPr>
        <w:t>kemoprofilakse</w:t>
      </w:r>
      <w:proofErr w:type="spellEnd"/>
      <w:r w:rsidRPr="003328E4">
        <w:rPr>
          <w:rFonts w:ascii="Times New Roman" w:hAnsi="Times New Roman" w:cs="Times New Roman"/>
          <w:sz w:val="24"/>
          <w:szCs w:val="24"/>
        </w:rPr>
        <w:t xml:space="preserve"> za posebne skupine stanovništva i pojedince pod povećanim rizikom sastoje se od slijedećeg:</w:t>
      </w:r>
    </w:p>
    <w:p w:rsidR="003328E4" w:rsidRPr="003328E4" w:rsidRDefault="003328E4" w:rsidP="0033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8E4" w:rsidRPr="003328E4" w:rsidRDefault="003328E4" w:rsidP="003328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E4">
        <w:rPr>
          <w:rFonts w:ascii="Times New Roman" w:hAnsi="Times New Roman" w:cs="Times New Roman"/>
          <w:sz w:val="24"/>
          <w:szCs w:val="24"/>
        </w:rPr>
        <w:t>Ukoliko se</w:t>
      </w:r>
      <w:r w:rsidRPr="003328E4">
        <w:rPr>
          <w:rFonts w:ascii="Times New Roman" w:eastAsia="MS Mincho" w:hAnsi="Times New Roman" w:cs="Times New Roman"/>
          <w:sz w:val="24"/>
        </w:rPr>
        <w:t xml:space="preserve"> tijekom trogodišnjeg razdoblja ukine univerzalno cijepljenje novorođenčadi, cijepljenje rizičnih skupina bit će regulirano ovim Programom;</w:t>
      </w:r>
    </w:p>
    <w:p w:rsidR="003328E4" w:rsidRPr="003328E4" w:rsidRDefault="003328E4" w:rsidP="003328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8E4">
        <w:rPr>
          <w:rFonts w:ascii="Times New Roman" w:hAnsi="Times New Roman" w:cs="Times New Roman"/>
          <w:sz w:val="24"/>
          <w:szCs w:val="24"/>
        </w:rPr>
        <w:t>N</w:t>
      </w:r>
      <w:r w:rsidRPr="003328E4">
        <w:rPr>
          <w:rFonts w:ascii="Times New Roman" w:eastAsia="Times New Roman" w:hAnsi="Times New Roman" w:cs="Times New Roman"/>
          <w:color w:val="0F1E17"/>
          <w:sz w:val="24"/>
          <w:szCs w:val="24"/>
        </w:rPr>
        <w:t>eobavezno preporučljivo cijepljenje protiv HPV infekcije</w:t>
      </w:r>
      <w:r w:rsidRPr="003328E4">
        <w:rPr>
          <w:rFonts w:ascii="Times New Roman" w:hAnsi="Times New Roman" w:cs="Times New Roman"/>
          <w:sz w:val="24"/>
          <w:szCs w:val="24"/>
        </w:rPr>
        <w:t xml:space="preserve"> u prvom  razredu srednje škole besplatno je i za mladiće te se povećava broj doza HPV cjepiva;  </w:t>
      </w:r>
    </w:p>
    <w:p w:rsidR="003328E4" w:rsidRPr="003328E4" w:rsidRDefault="003328E4" w:rsidP="003328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8E4">
        <w:rPr>
          <w:rFonts w:ascii="Times New Roman" w:hAnsi="Times New Roman" w:cs="Times New Roman"/>
          <w:sz w:val="24"/>
          <w:szCs w:val="24"/>
        </w:rPr>
        <w:t>Usklađuje se terminologija s provedbenim propisom.</w:t>
      </w:r>
    </w:p>
    <w:p w:rsidR="005C7291" w:rsidRDefault="005C7291"/>
    <w:sectPr w:rsidR="005C7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7620C"/>
    <w:multiLevelType w:val="hybridMultilevel"/>
    <w:tmpl w:val="1C50744C"/>
    <w:lvl w:ilvl="0" w:tplc="E23462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E4"/>
    <w:rsid w:val="003328E4"/>
    <w:rsid w:val="005C7291"/>
    <w:rsid w:val="008B2785"/>
    <w:rsid w:val="00C3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Sekačić Kristina</cp:lastModifiedBy>
  <cp:revision>4</cp:revision>
  <dcterms:created xsi:type="dcterms:W3CDTF">2015-11-26T09:27:00Z</dcterms:created>
  <dcterms:modified xsi:type="dcterms:W3CDTF">2015-11-26T09:31:00Z</dcterms:modified>
</cp:coreProperties>
</file>